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65" w:rsidRDefault="00466765" w:rsidP="00466765">
      <w:pPr>
        <w:pStyle w:val="Heading1"/>
      </w:pPr>
      <w:bookmarkStart w:id="0" w:name="_GoBack"/>
      <w:bookmarkEnd w:id="0"/>
      <w:r>
        <w:t>Наредба № 4 от 30.11.2015 г. за учебния план</w:t>
      </w:r>
    </w:p>
    <w:p w:rsidR="00466765" w:rsidRDefault="00466765" w:rsidP="00466765">
      <w:pPr>
        <w:pStyle w:val="BodyText"/>
      </w:pPr>
    </w:p>
    <w:p w:rsidR="00466765" w:rsidRDefault="00466765" w:rsidP="00963D4D">
      <w:pPr>
        <w:pStyle w:val="BodyText"/>
        <w:ind w:firstLine="0"/>
      </w:pPr>
      <w:r>
        <w:t>Издадена от министъра на образованието и науката, обн., ДВ</w:t>
      </w:r>
      <w:r w:rsidR="00963D4D">
        <w:rPr>
          <w:lang w:val="en-US"/>
        </w:rPr>
        <w:t>.</w:t>
      </w:r>
      <w:r>
        <w:t xml:space="preserve">, </w:t>
      </w:r>
      <w:r w:rsidRPr="00963D4D">
        <w:rPr>
          <w:b/>
        </w:rPr>
        <w:t xml:space="preserve">бр. 94 от </w:t>
      </w:r>
      <w:r w:rsidR="00963D4D" w:rsidRPr="00963D4D">
        <w:rPr>
          <w:b/>
          <w:lang w:val="en-US"/>
        </w:rPr>
        <w:t>0</w:t>
      </w:r>
      <w:r w:rsidRPr="00963D4D">
        <w:rPr>
          <w:b/>
        </w:rPr>
        <w:t>4.12.2015 г.</w:t>
      </w:r>
      <w:r>
        <w:t xml:space="preserve">, в сила от </w:t>
      </w:r>
      <w:r w:rsidR="00963D4D">
        <w:rPr>
          <w:lang w:val="en-US"/>
        </w:rPr>
        <w:t>04</w:t>
      </w:r>
      <w:r>
        <w:t>.12.2015 г.</w:t>
      </w:r>
    </w:p>
    <w:p w:rsidR="00466765" w:rsidRDefault="00466765" w:rsidP="00466765">
      <w:pPr>
        <w:pStyle w:val="BodyText"/>
      </w:pPr>
    </w:p>
    <w:p w:rsidR="00466765" w:rsidRDefault="00466765" w:rsidP="00466765">
      <w:pPr>
        <w:pStyle w:val="BodyText"/>
      </w:pPr>
    </w:p>
    <w:p w:rsidR="00466765" w:rsidRDefault="00466765" w:rsidP="00466765">
      <w:pPr>
        <w:pStyle w:val="Heading2"/>
      </w:pPr>
      <w:r>
        <w:t>Раздел I</w:t>
      </w:r>
    </w:p>
    <w:p w:rsidR="00466765" w:rsidRDefault="00466765" w:rsidP="00466765">
      <w:pPr>
        <w:pStyle w:val="Heading3"/>
      </w:pPr>
      <w:r>
        <w:t>Общи положения</w:t>
      </w:r>
    </w:p>
    <w:p w:rsidR="00466765" w:rsidRDefault="00466765" w:rsidP="00466765">
      <w:pPr>
        <w:pStyle w:val="BodyText"/>
      </w:pPr>
      <w:bookmarkStart w:id="1" w:name="ch_1_al_1"/>
      <w:r w:rsidRPr="00466765">
        <w:rPr>
          <w:b/>
        </w:rPr>
        <w:t>Чл. 1. (1)</w:t>
      </w:r>
      <w:r>
        <w:t xml:space="preserve"> С тази наредба се определя държавният образователен стандарт за учебния план.</w:t>
      </w:r>
    </w:p>
    <w:p w:rsidR="00466765" w:rsidRDefault="00466765" w:rsidP="00466765">
      <w:pPr>
        <w:pStyle w:val="BodyText"/>
      </w:pPr>
      <w:bookmarkStart w:id="2" w:name="ch_1_al_2"/>
      <w:bookmarkEnd w:id="1"/>
      <w:r w:rsidRPr="00466765">
        <w:rPr>
          <w:b/>
        </w:rPr>
        <w:t>(2)</w:t>
      </w:r>
      <w:r>
        <w:t xml:space="preserve"> Държавният образователен стандарт за учебния план определя:</w:t>
      </w:r>
    </w:p>
    <w:p w:rsidR="00466765" w:rsidRDefault="00466765" w:rsidP="00466765">
      <w:pPr>
        <w:pStyle w:val="BodyText"/>
      </w:pPr>
      <w:bookmarkStart w:id="3" w:name="ch_1_al_2_t_1"/>
      <w:bookmarkEnd w:id="2"/>
      <w:r>
        <w:t>1. характеристиките, съдържанието и структурата на учебния план;</w:t>
      </w:r>
    </w:p>
    <w:p w:rsidR="00466765" w:rsidRDefault="00466765" w:rsidP="00466765">
      <w:pPr>
        <w:pStyle w:val="BodyText"/>
      </w:pPr>
      <w:bookmarkStart w:id="4" w:name="ch_1_al_2_t_2"/>
      <w:bookmarkEnd w:id="3"/>
      <w:r>
        <w:t>2. рамковите учебни планове в зависимост от степента и вида на образованието и спецификата и формата на обучението;</w:t>
      </w:r>
    </w:p>
    <w:p w:rsidR="00466765" w:rsidRDefault="00466765" w:rsidP="00466765">
      <w:pPr>
        <w:pStyle w:val="BodyText"/>
      </w:pPr>
      <w:bookmarkStart w:id="5" w:name="ch_1_al_2_t_3"/>
      <w:bookmarkEnd w:id="4"/>
      <w:r>
        <w:t>3. структурата на училищните и на индивидуалните учебни планове, както и условията и реда за тяхното утвърждаване;</w:t>
      </w:r>
    </w:p>
    <w:p w:rsidR="00466765" w:rsidRDefault="00466765" w:rsidP="00466765">
      <w:pPr>
        <w:pStyle w:val="BodyText"/>
      </w:pPr>
      <w:bookmarkStart w:id="6" w:name="ch_1_al_2_t_4"/>
      <w:bookmarkEnd w:id="5"/>
      <w:r>
        <w:t>4. изискванията към училищните учебни планове на иновативните училища.</w:t>
      </w:r>
    </w:p>
    <w:bookmarkEnd w:id="6"/>
    <w:p w:rsidR="00466765" w:rsidRDefault="00466765" w:rsidP="00466765">
      <w:pPr>
        <w:pStyle w:val="BodyText"/>
      </w:pPr>
    </w:p>
    <w:p w:rsidR="00466765" w:rsidRDefault="00466765" w:rsidP="00466765">
      <w:pPr>
        <w:pStyle w:val="BodyText"/>
      </w:pPr>
    </w:p>
    <w:p w:rsidR="00466765" w:rsidRDefault="00466765" w:rsidP="00466765">
      <w:pPr>
        <w:pStyle w:val="Heading2"/>
      </w:pPr>
      <w:r>
        <w:t>Раздел II</w:t>
      </w:r>
    </w:p>
    <w:p w:rsidR="00466765" w:rsidRDefault="00466765" w:rsidP="00466765">
      <w:pPr>
        <w:pStyle w:val="Heading3"/>
      </w:pPr>
      <w:r>
        <w:t>Учебен план – характеристики, структура и съдържание</w:t>
      </w:r>
    </w:p>
    <w:p w:rsidR="00466765" w:rsidRDefault="00466765" w:rsidP="00466765">
      <w:pPr>
        <w:pStyle w:val="BodyText"/>
      </w:pPr>
      <w:bookmarkStart w:id="7" w:name="ch_2_al_1"/>
      <w:r w:rsidRPr="00466765">
        <w:rPr>
          <w:b/>
        </w:rPr>
        <w:t>Чл. 2. (1)</w:t>
      </w:r>
      <w:r>
        <w:t xml:space="preserve"> Учебният план разпределя учебното време между учебните предмети или модули или дейности за придобиване на училищната подготовка.</w:t>
      </w:r>
    </w:p>
    <w:p w:rsidR="00466765" w:rsidRDefault="00466765" w:rsidP="00466765">
      <w:pPr>
        <w:pStyle w:val="BodyText"/>
      </w:pPr>
      <w:bookmarkStart w:id="8" w:name="ch_2_al_2"/>
      <w:bookmarkEnd w:id="7"/>
      <w:r w:rsidRPr="00466765">
        <w:rPr>
          <w:b/>
        </w:rPr>
        <w:t>(2)</w:t>
      </w:r>
      <w:r>
        <w:t xml:space="preserve"> Структурата на учебния план обхваща три групи учебни часове, разпределени в раздели, както следва:</w:t>
      </w:r>
    </w:p>
    <w:p w:rsidR="00466765" w:rsidRDefault="00466765" w:rsidP="00466765">
      <w:pPr>
        <w:pStyle w:val="BodyText"/>
      </w:pPr>
      <w:bookmarkStart w:id="9" w:name="ch_2_al_2_t_1"/>
      <w:bookmarkEnd w:id="8"/>
      <w:r>
        <w:t>1. раздел А – задължителни учебни часове;</w:t>
      </w:r>
    </w:p>
    <w:p w:rsidR="00466765" w:rsidRDefault="00466765" w:rsidP="00466765">
      <w:pPr>
        <w:pStyle w:val="BodyText"/>
      </w:pPr>
      <w:bookmarkStart w:id="10" w:name="ch_2_al_2_t_2"/>
      <w:bookmarkEnd w:id="9"/>
      <w:r>
        <w:t>2. раздел Б – избираеми учебни часове;</w:t>
      </w:r>
    </w:p>
    <w:p w:rsidR="00466765" w:rsidRDefault="00466765" w:rsidP="00466765">
      <w:pPr>
        <w:pStyle w:val="BodyText"/>
      </w:pPr>
      <w:bookmarkStart w:id="11" w:name="ch_2_al_2_t_3"/>
      <w:bookmarkEnd w:id="10"/>
      <w:r>
        <w:t>3. раздел В – факултативни учебни часове.</w:t>
      </w:r>
    </w:p>
    <w:p w:rsidR="00466765" w:rsidRDefault="00466765" w:rsidP="00466765">
      <w:pPr>
        <w:pStyle w:val="BodyText"/>
      </w:pPr>
      <w:bookmarkStart w:id="12" w:name="ch_2_al_3"/>
      <w:bookmarkEnd w:id="11"/>
      <w:r w:rsidRPr="00466765">
        <w:rPr>
          <w:b/>
        </w:rPr>
        <w:t>(3)</w:t>
      </w:r>
      <w:r>
        <w:t xml:space="preserve"> Учебният план за специалните училища за ученици със сензорни увреждания съдържа и раздел Г – часове, предвидени за изучаване на специалните учебни предмети.</w:t>
      </w:r>
    </w:p>
    <w:p w:rsidR="00466765" w:rsidRDefault="00466765" w:rsidP="00466765">
      <w:pPr>
        <w:pStyle w:val="BodyText"/>
      </w:pPr>
      <w:bookmarkStart w:id="13" w:name="ch_2_al_4"/>
      <w:bookmarkEnd w:id="12"/>
      <w:r w:rsidRPr="00466765">
        <w:rPr>
          <w:b/>
        </w:rPr>
        <w:t>(4)</w:t>
      </w:r>
      <w:r>
        <w:t xml:space="preserve"> Към учебния план под формата на пояснителни бележки се отбелязват особеностите по прилагането му, в случай че има такива.</w:t>
      </w:r>
    </w:p>
    <w:p w:rsidR="00466765" w:rsidRDefault="00466765" w:rsidP="00466765">
      <w:pPr>
        <w:pStyle w:val="BodyText"/>
      </w:pPr>
      <w:bookmarkStart w:id="14" w:name="ch_3_al_1"/>
      <w:bookmarkEnd w:id="13"/>
      <w:r w:rsidRPr="00466765">
        <w:rPr>
          <w:b/>
        </w:rPr>
        <w:t>Чл. 3. (1)</w:t>
      </w:r>
      <w:r>
        <w:t xml:space="preserve"> Общият брой учебни часове от раздел А и раздел Б за една учебна седмица е, както следва:</w:t>
      </w:r>
    </w:p>
    <w:p w:rsidR="00466765" w:rsidRDefault="00466765" w:rsidP="00466765">
      <w:pPr>
        <w:pStyle w:val="BodyText"/>
      </w:pPr>
      <w:bookmarkStart w:id="15" w:name="ch_3_al_1_t_1"/>
      <w:bookmarkEnd w:id="14"/>
      <w:r>
        <w:t>1. двадесет и два учебни часа – в I клас;</w:t>
      </w:r>
    </w:p>
    <w:p w:rsidR="00466765" w:rsidRDefault="00466765" w:rsidP="00466765">
      <w:pPr>
        <w:pStyle w:val="BodyText"/>
      </w:pPr>
      <w:bookmarkStart w:id="16" w:name="ch_3_al_1_t_2"/>
      <w:bookmarkEnd w:id="15"/>
      <w:r>
        <w:t>2. двадесет и три учебни часа – във II клас;</w:t>
      </w:r>
    </w:p>
    <w:p w:rsidR="00466765" w:rsidRDefault="00466765" w:rsidP="00466765">
      <w:pPr>
        <w:pStyle w:val="BodyText"/>
      </w:pPr>
      <w:bookmarkStart w:id="17" w:name="ch_3_al_1_t_3"/>
      <w:bookmarkEnd w:id="16"/>
      <w:r>
        <w:t>3. двадесет и седем учебни часа – в III и в IV клас;</w:t>
      </w:r>
    </w:p>
    <w:p w:rsidR="00466765" w:rsidRDefault="00466765" w:rsidP="00466765">
      <w:pPr>
        <w:pStyle w:val="BodyText"/>
      </w:pPr>
      <w:bookmarkStart w:id="18" w:name="ch_3_al_1_t_4"/>
      <w:bookmarkEnd w:id="17"/>
      <w:r>
        <w:t>4. тридесет учебни часа – от V до VI клас;</w:t>
      </w:r>
    </w:p>
    <w:p w:rsidR="00466765" w:rsidRDefault="00466765" w:rsidP="00466765">
      <w:pPr>
        <w:pStyle w:val="BodyText"/>
      </w:pPr>
      <w:bookmarkStart w:id="19" w:name="ch_3_al_1_t_5"/>
      <w:bookmarkEnd w:id="18"/>
      <w:r>
        <w:t>5. тридесет и един учебни часа – в VII клас;</w:t>
      </w:r>
    </w:p>
    <w:p w:rsidR="00466765" w:rsidRDefault="00466765" w:rsidP="00466765">
      <w:pPr>
        <w:pStyle w:val="BodyText"/>
      </w:pPr>
      <w:bookmarkStart w:id="20" w:name="ch_3_al_1_t_6"/>
      <w:bookmarkEnd w:id="19"/>
      <w:r>
        <w:t>6. тридесет и два учебни часа – от VIII до ХII клас;</w:t>
      </w:r>
    </w:p>
    <w:p w:rsidR="00466765" w:rsidRDefault="00466765" w:rsidP="00466765">
      <w:pPr>
        <w:pStyle w:val="BodyText"/>
      </w:pPr>
      <w:bookmarkStart w:id="21" w:name="ch_3_al_1_t_7"/>
      <w:bookmarkEnd w:id="20"/>
      <w:r>
        <w:t>7. до четиридесет учебни часа – за обучението чрез работа (дуалната система на обучение) в ХI и в ХII клас, в които се включва и времето за практика на определеното работно място.</w:t>
      </w:r>
    </w:p>
    <w:p w:rsidR="00466765" w:rsidRDefault="00466765" w:rsidP="00466765">
      <w:pPr>
        <w:pStyle w:val="BodyText"/>
      </w:pPr>
      <w:bookmarkStart w:id="22" w:name="ch_3_al_2"/>
      <w:bookmarkEnd w:id="21"/>
      <w:r w:rsidRPr="00466765">
        <w:rPr>
          <w:b/>
        </w:rPr>
        <w:lastRenderedPageBreak/>
        <w:t>(2)</w:t>
      </w:r>
      <w:r>
        <w:t xml:space="preserve"> За иновативните училища се допуска увеличение с до 10 % на общия брой часове от раздел А и раздел Б.</w:t>
      </w:r>
    </w:p>
    <w:p w:rsidR="00466765" w:rsidRDefault="00466765" w:rsidP="00466765">
      <w:pPr>
        <w:pStyle w:val="BodyText"/>
      </w:pPr>
      <w:bookmarkStart w:id="23" w:name="ch_4_al_1"/>
      <w:bookmarkEnd w:id="22"/>
      <w:r w:rsidRPr="00466765">
        <w:rPr>
          <w:b/>
        </w:rPr>
        <w:t>Чл. 4. (1)</w:t>
      </w:r>
      <w:r>
        <w:t xml:space="preserve"> Общият брой учебни седмици за една учебна година е, както следва:</w:t>
      </w:r>
    </w:p>
    <w:p w:rsidR="00466765" w:rsidRDefault="00466765" w:rsidP="00466765">
      <w:pPr>
        <w:pStyle w:val="BodyText"/>
      </w:pPr>
      <w:bookmarkStart w:id="24" w:name="ch_4_al_1_t_1"/>
      <w:bookmarkEnd w:id="23"/>
      <w:r>
        <w:t>1. тридесет и две учебни седмици – от I до III клас включително;</w:t>
      </w:r>
    </w:p>
    <w:p w:rsidR="00466765" w:rsidRDefault="00466765" w:rsidP="00466765">
      <w:pPr>
        <w:pStyle w:val="BodyText"/>
      </w:pPr>
      <w:bookmarkStart w:id="25" w:name="ch_4_al_1_t_2"/>
      <w:bookmarkEnd w:id="24"/>
      <w:r>
        <w:t>2. тридесет и четири учебни седмици – от IV до VI клас включително;</w:t>
      </w:r>
    </w:p>
    <w:p w:rsidR="00466765" w:rsidRDefault="00466765" w:rsidP="00466765">
      <w:pPr>
        <w:pStyle w:val="BodyText"/>
      </w:pPr>
      <w:bookmarkStart w:id="26" w:name="ch_4_al_1_t_3"/>
      <w:bookmarkEnd w:id="25"/>
      <w:r>
        <w:t>3. тридесет и шест учебни седмици – от VII до ХI клас включително, а паралелките за професионална подготовка в Х и в ХІ клас – и две учебни седмици допълнително за производствена практика;</w:t>
      </w:r>
    </w:p>
    <w:p w:rsidR="00466765" w:rsidRDefault="00466765" w:rsidP="00466765">
      <w:pPr>
        <w:pStyle w:val="BodyText"/>
      </w:pPr>
      <w:bookmarkStart w:id="27" w:name="ch_4_al_1_t_4"/>
      <w:bookmarkEnd w:id="26"/>
      <w:r>
        <w:t>4. до четиридесет учебни седмици – за обучението чрез работа (дуалната система на обучение) в ХI клас;</w:t>
      </w:r>
    </w:p>
    <w:p w:rsidR="00466765" w:rsidRDefault="00466765" w:rsidP="00466765">
      <w:pPr>
        <w:pStyle w:val="BodyText"/>
      </w:pPr>
      <w:bookmarkStart w:id="28" w:name="ch_4_al_1_t_5"/>
      <w:bookmarkEnd w:id="27"/>
      <w:r>
        <w:t>5. тридесет и една учебни седмици – за ХII клас, от които в паралелките за професионална подготовка две седмици са за производствена практика.</w:t>
      </w:r>
    </w:p>
    <w:p w:rsidR="00466765" w:rsidRDefault="00466765" w:rsidP="00466765">
      <w:pPr>
        <w:pStyle w:val="BodyText"/>
      </w:pPr>
      <w:bookmarkStart w:id="29" w:name="ch_4_al_2"/>
      <w:bookmarkEnd w:id="28"/>
      <w:r w:rsidRPr="00466765">
        <w:rPr>
          <w:b/>
        </w:rPr>
        <w:t>(2)</w:t>
      </w:r>
      <w:r>
        <w:t xml:space="preserve"> Изключения по </w:t>
      </w:r>
      <w:r w:rsidRPr="001D7D40">
        <w:t>ал. 1</w:t>
      </w:r>
      <w:r>
        <w:t xml:space="preserve"> се допускат:</w:t>
      </w:r>
    </w:p>
    <w:p w:rsidR="00466765" w:rsidRDefault="00466765" w:rsidP="00466765">
      <w:pPr>
        <w:pStyle w:val="BodyText"/>
      </w:pPr>
      <w:bookmarkStart w:id="30" w:name="ch_4_al_2_t_1"/>
      <w:bookmarkEnd w:id="29"/>
      <w:r>
        <w:t>1. за спортните училища – за провеждане на тренировъчна и спортно-състезателна дейност и за спортни лагери, без това да се отразява върху броя на учебните часове в раздел А на учебния план;</w:t>
      </w:r>
    </w:p>
    <w:p w:rsidR="00466765" w:rsidRDefault="00466765" w:rsidP="00466765">
      <w:pPr>
        <w:pStyle w:val="BodyText"/>
      </w:pPr>
      <w:bookmarkStart w:id="31" w:name="ch_4_al_2_t_2"/>
      <w:bookmarkEnd w:id="30"/>
      <w:r>
        <w:t xml:space="preserve">2. при обучение по индивидуални учебни планове – за ученици, които желаят да завършат в други срокове обучението си, като намаляването или увеличаването на броя на учебните седмици не бива да надвишава 50 % от съответния по </w:t>
      </w:r>
      <w:r w:rsidRPr="001D7D40">
        <w:t>ал. 1</w:t>
      </w:r>
      <w:r>
        <w:t>;</w:t>
      </w:r>
    </w:p>
    <w:p w:rsidR="00466765" w:rsidRDefault="00466765" w:rsidP="00466765">
      <w:pPr>
        <w:pStyle w:val="BodyText"/>
      </w:pPr>
      <w:bookmarkStart w:id="32" w:name="ch_4_al_2_t_3"/>
      <w:bookmarkEnd w:id="31"/>
      <w:r>
        <w:t>3. за иновативните училища – за които, в зависимост от иновативните елементи, общият брой на учебните седмици за една учебна година може да бъде увеличен, но не повече от 38 учебни седмици.</w:t>
      </w:r>
    </w:p>
    <w:p w:rsidR="00466765" w:rsidRDefault="00466765" w:rsidP="00466765">
      <w:pPr>
        <w:pStyle w:val="BodyText"/>
      </w:pPr>
      <w:bookmarkStart w:id="33" w:name="ch_5_al_1"/>
      <w:bookmarkEnd w:id="32"/>
      <w:r w:rsidRPr="00466765">
        <w:rPr>
          <w:b/>
        </w:rPr>
        <w:t>Чл. 5. (1)</w:t>
      </w:r>
      <w:r>
        <w:t xml:space="preserve"> В задължителните учебни часове се осъществява обучение за придобиване на общообразователна подготовка в съответствие с държавния образователен стандарт за общообразователна подготовка чрез учебните предмети, предвидени за изучаване в съответния клас, а в паралелките за професионална подготовка – и обща професионална подготовка в съответствие с държавния образователен стандарт за придобиването на квалификация по професия.</w:t>
      </w:r>
    </w:p>
    <w:p w:rsidR="00466765" w:rsidRDefault="00466765" w:rsidP="00466765">
      <w:pPr>
        <w:pStyle w:val="BodyText"/>
      </w:pPr>
      <w:bookmarkStart w:id="34" w:name="ch_5_al_2"/>
      <w:bookmarkEnd w:id="33"/>
      <w:r w:rsidRPr="00466765">
        <w:rPr>
          <w:b/>
        </w:rPr>
        <w:t>(2)</w:t>
      </w:r>
      <w:r>
        <w:t xml:space="preserve"> В задължителните учебни часове вместо общообразователна подготовка чрез учебните предмети физическо възпитание и спорт, музика или изобразително изкуство, съответно в спортните училища и в училищата по изкуствата, може да се придобива специализирана подготовка.</w:t>
      </w:r>
    </w:p>
    <w:p w:rsidR="00466765" w:rsidRDefault="00466765" w:rsidP="00466765">
      <w:pPr>
        <w:pStyle w:val="BodyText"/>
      </w:pPr>
      <w:bookmarkStart w:id="35" w:name="ch_5_al_3"/>
      <w:bookmarkEnd w:id="34"/>
      <w:r w:rsidRPr="00466765">
        <w:rPr>
          <w:b/>
        </w:rPr>
        <w:t>(3)</w:t>
      </w:r>
      <w:r>
        <w:t xml:space="preserve"> В училищата по културата обучението за придобиване на специализирана подготовка по чужд език извън посочените чужди езици в държавния образователен стандарт за общообразователната подготовка може да се осъществява и в задължителните учебни часове, предвидени за учебния предмет чужд език.</w:t>
      </w:r>
    </w:p>
    <w:p w:rsidR="00466765" w:rsidRDefault="00466765" w:rsidP="00466765">
      <w:pPr>
        <w:pStyle w:val="BodyText"/>
      </w:pPr>
      <w:bookmarkStart w:id="36" w:name="ch_6_al_1"/>
      <w:bookmarkEnd w:id="35"/>
      <w:r w:rsidRPr="00466765">
        <w:rPr>
          <w:b/>
        </w:rPr>
        <w:t>Чл. 6. (1)</w:t>
      </w:r>
      <w:r>
        <w:t xml:space="preserve"> В основната степен на образование учебните предмети, изучавани в задължителните учебни часове, както и разпределението на учебното време между тях по класове и етапи са едни и същи за всички видове училища.</w:t>
      </w:r>
    </w:p>
    <w:p w:rsidR="00466765" w:rsidRDefault="00466765" w:rsidP="00466765">
      <w:pPr>
        <w:pStyle w:val="BodyText"/>
      </w:pPr>
      <w:bookmarkStart w:id="37" w:name="ch_6_al_2"/>
      <w:bookmarkEnd w:id="36"/>
      <w:r w:rsidRPr="00466765">
        <w:rPr>
          <w:b/>
        </w:rPr>
        <w:t>(2)</w:t>
      </w:r>
      <w:r>
        <w:t xml:space="preserve"> Изключения от </w:t>
      </w:r>
      <w:r w:rsidRPr="001D7D40">
        <w:t>ал. 1</w:t>
      </w:r>
      <w:r>
        <w:t xml:space="preserve"> се допускат за вечерната и за задочната форма на обучение, както и при обучение в училищата в местата за лишаване от свобода, при които в задължителните учебни часове в основната степен на образование не се изучават учебните предмети физическо възпитание и спорт, музика и изобразително изкуство, а в индивидуалната форма на обучение за учениците със специални </w:t>
      </w:r>
      <w:r>
        <w:lastRenderedPageBreak/>
        <w:t>образователни потребности – и други учебни предмети в зависимост от конкретния случай и причината за обучение в тази форма.</w:t>
      </w:r>
    </w:p>
    <w:p w:rsidR="00466765" w:rsidRDefault="00466765" w:rsidP="00466765">
      <w:pPr>
        <w:pStyle w:val="BodyText"/>
      </w:pPr>
      <w:bookmarkStart w:id="38" w:name="ch_6_al_3"/>
      <w:bookmarkEnd w:id="37"/>
      <w:r w:rsidRPr="00466765">
        <w:rPr>
          <w:b/>
        </w:rPr>
        <w:t>(3)</w:t>
      </w:r>
      <w:r>
        <w:t xml:space="preserve"> Изключения от </w:t>
      </w:r>
      <w:r w:rsidRPr="001D7D40">
        <w:t>ал. 1</w:t>
      </w:r>
      <w:r>
        <w:t xml:space="preserve"> се допускат и за спортните училища и за училищата по изкуствата в случаите по </w:t>
      </w:r>
      <w:r w:rsidRPr="001D7D40">
        <w:t>чл. 5, ал. 2</w:t>
      </w:r>
      <w:r>
        <w:t>.</w:t>
      </w:r>
    </w:p>
    <w:p w:rsidR="00466765" w:rsidRDefault="00466765" w:rsidP="00466765">
      <w:pPr>
        <w:pStyle w:val="BodyText"/>
      </w:pPr>
      <w:bookmarkStart w:id="39" w:name="ch_7_al_1"/>
      <w:bookmarkEnd w:id="38"/>
      <w:r w:rsidRPr="00466765">
        <w:rPr>
          <w:b/>
        </w:rPr>
        <w:t>Чл. 7. (1)</w:t>
      </w:r>
      <w:r>
        <w:t xml:space="preserve"> В средната степен на образование в зависимост от вида на училището, формата на обучение и от това, дали чуждият език се изучава интензивно, разширено или не, в задължителните учебни часове може да не се изучават всички общообразователни учебни предмети, посочени в държавния образователен стандарт за общообразователната подготовка, или те може да се изучават с различно разпределение на учебното време между тях по класове и етапи.</w:t>
      </w:r>
    </w:p>
    <w:p w:rsidR="00466765" w:rsidRDefault="00466765" w:rsidP="00466765">
      <w:pPr>
        <w:pStyle w:val="BodyText"/>
      </w:pPr>
      <w:bookmarkStart w:id="40" w:name="ch_7_al_2"/>
      <w:bookmarkEnd w:id="39"/>
      <w:r w:rsidRPr="00466765">
        <w:rPr>
          <w:b/>
        </w:rPr>
        <w:t>(2)</w:t>
      </w:r>
      <w:r>
        <w:t xml:space="preserve"> Конкретните учебни предмети по </w:t>
      </w:r>
      <w:r w:rsidRPr="001D7D40">
        <w:t>ал. 1</w:t>
      </w:r>
      <w:r>
        <w:t xml:space="preserve"> и тяхното разпределение по класове и етапи се определят с рамковите учебни планове по </w:t>
      </w:r>
      <w:r w:rsidRPr="001D7D40">
        <w:t>чл. 12, ал. 2</w:t>
      </w:r>
      <w:r>
        <w:t>.</w:t>
      </w:r>
    </w:p>
    <w:p w:rsidR="00466765" w:rsidRDefault="00466765" w:rsidP="00466765">
      <w:pPr>
        <w:pStyle w:val="BodyText"/>
      </w:pPr>
      <w:bookmarkStart w:id="41" w:name="ch_8_al_1"/>
      <w:bookmarkEnd w:id="40"/>
      <w:r w:rsidRPr="00466765">
        <w:rPr>
          <w:b/>
        </w:rPr>
        <w:t>Чл. 8. (1)</w:t>
      </w:r>
      <w:r>
        <w:t xml:space="preserve"> В избираемите учебни часове на учебния план може да се осъществява обучение за придобиване на:</w:t>
      </w:r>
    </w:p>
    <w:p w:rsidR="00466765" w:rsidRDefault="00466765" w:rsidP="00466765">
      <w:pPr>
        <w:pStyle w:val="BodyText"/>
      </w:pPr>
      <w:bookmarkStart w:id="42" w:name="ch_8_al_1_t_1"/>
      <w:bookmarkEnd w:id="41"/>
      <w:r>
        <w:t>1. профилирана подготовка;</w:t>
      </w:r>
    </w:p>
    <w:p w:rsidR="00466765" w:rsidRDefault="00466765" w:rsidP="00466765">
      <w:pPr>
        <w:pStyle w:val="BodyText"/>
      </w:pPr>
      <w:bookmarkStart w:id="43" w:name="ch_8_al_1_t_2"/>
      <w:bookmarkEnd w:id="42"/>
      <w:r>
        <w:t>2. отраслова и специфична професионална подготовка;</w:t>
      </w:r>
    </w:p>
    <w:p w:rsidR="00466765" w:rsidRDefault="00466765" w:rsidP="00466765">
      <w:pPr>
        <w:pStyle w:val="BodyText"/>
      </w:pPr>
      <w:bookmarkStart w:id="44" w:name="ch_8_al_1_t_3"/>
      <w:bookmarkEnd w:id="43"/>
      <w:r>
        <w:t>3. разширена подготовка по общообразователни учебни предмети, включени в раздел А;</w:t>
      </w:r>
    </w:p>
    <w:p w:rsidR="00466765" w:rsidRDefault="00466765" w:rsidP="00466765">
      <w:pPr>
        <w:pStyle w:val="BodyText"/>
      </w:pPr>
      <w:bookmarkStart w:id="45" w:name="ch_8_al_1_t_4"/>
      <w:bookmarkEnd w:id="44"/>
      <w:r>
        <w:t>4. разширена подготовка по общообразователни учебни предмети, които не се изучават в раздел А в съответния клас, но се изучават в процеса на училищно обучение;</w:t>
      </w:r>
    </w:p>
    <w:p w:rsidR="00466765" w:rsidRDefault="00466765" w:rsidP="00466765">
      <w:pPr>
        <w:pStyle w:val="BodyText"/>
      </w:pPr>
      <w:bookmarkStart w:id="46" w:name="ch_8_al_1_t_5"/>
      <w:bookmarkEnd w:id="45"/>
      <w:r>
        <w:t>5. разширена професионална подготовка по учебни предмети/модули;</w:t>
      </w:r>
    </w:p>
    <w:p w:rsidR="00466765" w:rsidRDefault="00466765" w:rsidP="00466765">
      <w:pPr>
        <w:pStyle w:val="BodyText"/>
      </w:pPr>
      <w:bookmarkStart w:id="47" w:name="ch_8_al_1_t_6"/>
      <w:bookmarkEnd w:id="46"/>
      <w:r>
        <w:t>6. специализирана подготовка;</w:t>
      </w:r>
    </w:p>
    <w:p w:rsidR="00466765" w:rsidRDefault="00466765" w:rsidP="00466765">
      <w:pPr>
        <w:pStyle w:val="BodyText"/>
      </w:pPr>
      <w:bookmarkStart w:id="48" w:name="ch_8_al_1_t_7"/>
      <w:bookmarkEnd w:id="47"/>
      <w:r>
        <w:t>7. подготовка по учебния предмет на чужд език, различен от посочените в държавния образователен стандарт за общообразователна подготовка и в държавния образователен стандарт за профилирана подготовка;</w:t>
      </w:r>
    </w:p>
    <w:p w:rsidR="00466765" w:rsidRDefault="00466765" w:rsidP="00466765">
      <w:pPr>
        <w:pStyle w:val="BodyText"/>
      </w:pPr>
      <w:bookmarkStart w:id="49" w:name="ch_8_al_1_t_8"/>
      <w:bookmarkEnd w:id="48"/>
      <w:r>
        <w:t>8. подготовка по учебния предмет майчин език;</w:t>
      </w:r>
    </w:p>
    <w:p w:rsidR="00466765" w:rsidRDefault="00466765" w:rsidP="00466765">
      <w:pPr>
        <w:pStyle w:val="BodyText"/>
      </w:pPr>
      <w:bookmarkStart w:id="50" w:name="ch_8_al_1_t_9"/>
      <w:bookmarkEnd w:id="49"/>
      <w:r>
        <w:t>9. подготовка по учебния предмет хореография;</w:t>
      </w:r>
    </w:p>
    <w:p w:rsidR="00466765" w:rsidRDefault="00466765" w:rsidP="00466765">
      <w:pPr>
        <w:pStyle w:val="BodyText"/>
      </w:pPr>
      <w:bookmarkStart w:id="51" w:name="ch_8_al_1_t_10"/>
      <w:bookmarkEnd w:id="50"/>
      <w:r>
        <w:t>10. подготовка по учебния предмет религия;</w:t>
      </w:r>
    </w:p>
    <w:p w:rsidR="00466765" w:rsidRDefault="00466765" w:rsidP="00466765">
      <w:pPr>
        <w:pStyle w:val="BodyText"/>
      </w:pPr>
      <w:bookmarkStart w:id="52" w:name="ch_8_al_1_t_11"/>
      <w:bookmarkEnd w:id="51"/>
      <w:r>
        <w:t>11. подготовка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rsidR="00466765" w:rsidRDefault="00466765" w:rsidP="00466765">
      <w:pPr>
        <w:pStyle w:val="BodyText"/>
      </w:pPr>
      <w:bookmarkStart w:id="53" w:name="ch_8_al_2"/>
      <w:bookmarkEnd w:id="52"/>
      <w:r w:rsidRPr="00466765">
        <w:rPr>
          <w:b/>
        </w:rPr>
        <w:t>(2)</w:t>
      </w:r>
      <w:r>
        <w:t xml:space="preserve"> Учебното време, определено за избираемите учебни часове в специализираните училища, може да се използва и за специализирана подготовка в областта на спорта, на изкуствата или на културата, или за религиозно обучение.</w:t>
      </w:r>
    </w:p>
    <w:p w:rsidR="00466765" w:rsidRDefault="00466765" w:rsidP="00466765">
      <w:pPr>
        <w:pStyle w:val="BodyText"/>
      </w:pPr>
      <w:bookmarkStart w:id="54" w:name="ch_9_al_1"/>
      <w:bookmarkEnd w:id="53"/>
      <w:r w:rsidRPr="00466765">
        <w:rPr>
          <w:b/>
        </w:rPr>
        <w:t>Чл. 9.</w:t>
      </w:r>
      <w:r>
        <w:t xml:space="preserve"> Учебното време за осъществяване на профилирана подготовка във втория гимназиален етап е между 18 и 20 учебни часа седмично, като всеки от профилиращите предмети се изучава с не по-малко от 4 учебни часа седмично през целия етап на обучение.</w:t>
      </w:r>
    </w:p>
    <w:p w:rsidR="00466765" w:rsidRDefault="00466765" w:rsidP="00466765">
      <w:pPr>
        <w:pStyle w:val="BodyText"/>
      </w:pPr>
      <w:bookmarkStart w:id="55" w:name="ch_10_al_1"/>
      <w:bookmarkEnd w:id="54"/>
      <w:r w:rsidRPr="00466765">
        <w:rPr>
          <w:b/>
        </w:rPr>
        <w:t>Чл. 10. (1)</w:t>
      </w:r>
      <w:r>
        <w:t xml:space="preserve"> Във факултативните учебни часове се придобива допълнителна подготовка чрез обучение по предмети, модули и/или дейности, които училището може да предложи и отговарящи на интересите на учениците и подкрепящи </w:t>
      </w:r>
      <w:r>
        <w:lastRenderedPageBreak/>
        <w:t>развитието на заложбите им, и може да се извършва обучение по майчин език, религия, хореография и по чужд език, различен от посочените в държавния образователен стандарт за общообразователна подготовка и в държавния образователен стандарт за профилирана подготовка.</w:t>
      </w:r>
    </w:p>
    <w:p w:rsidR="00466765" w:rsidRDefault="00466765" w:rsidP="00466765">
      <w:pPr>
        <w:pStyle w:val="BodyText"/>
      </w:pPr>
      <w:bookmarkStart w:id="56" w:name="ch_10_al_2"/>
      <w:bookmarkEnd w:id="55"/>
      <w:r w:rsidRPr="00466765">
        <w:rPr>
          <w:b/>
        </w:rPr>
        <w:t>(2)</w:t>
      </w:r>
      <w:r>
        <w:t xml:space="preserve"> В спортните училища факултативните учебни часове се използват и за придобиване на специализирана подготовка.</w:t>
      </w:r>
    </w:p>
    <w:p w:rsidR="00466765" w:rsidRDefault="00466765" w:rsidP="00466765">
      <w:pPr>
        <w:pStyle w:val="BodyText"/>
      </w:pPr>
      <w:bookmarkStart w:id="57" w:name="ch_10_al_3"/>
      <w:bookmarkEnd w:id="56"/>
      <w:r w:rsidRPr="00466765">
        <w:rPr>
          <w:b/>
        </w:rPr>
        <w:t>(3)</w:t>
      </w:r>
      <w:r>
        <w:t xml:space="preserve"> Броят на факултативните учебни часове във всеки от класовете е до 4 учебни часа седмично, а разпределението им между отделните предмети, модули и/или дейности се осъществява в училищния учебен план.</w:t>
      </w:r>
    </w:p>
    <w:p w:rsidR="00466765" w:rsidRDefault="00466765" w:rsidP="00466765">
      <w:pPr>
        <w:pStyle w:val="BodyText"/>
      </w:pPr>
      <w:bookmarkStart w:id="58" w:name="ch_11_al_1"/>
      <w:bookmarkEnd w:id="57"/>
      <w:r w:rsidRPr="00466765">
        <w:rPr>
          <w:b/>
        </w:rPr>
        <w:t>Чл. 11. (1)</w:t>
      </w:r>
      <w:r>
        <w:t xml:space="preserve"> В часовете от раздел Г, предвидени за изучаване на специалните учебни предмети в специалните училища за обучение и подкрепа на ученици със сензорни увреждания – увреден слух или нарушено зрение, се осъществява обучение в зависимост от спецификата на конкретното училище и с цел подпомагане на цялостното развитие на ученика с увреден слух или с нарушено зрение, като конкретните специални учебни предмети и тяхното разпределение по класове, етапи и степени се определят в училищния учебен план в съответствие с държавния образователен стандарт за приобщаващото образование.</w:t>
      </w:r>
    </w:p>
    <w:p w:rsidR="00466765" w:rsidRDefault="00466765" w:rsidP="00466765">
      <w:pPr>
        <w:pStyle w:val="BodyText"/>
      </w:pPr>
      <w:bookmarkStart w:id="59" w:name="ch_11_al_2"/>
      <w:bookmarkEnd w:id="58"/>
      <w:r w:rsidRPr="00466765">
        <w:rPr>
          <w:b/>
        </w:rPr>
        <w:t>(2)</w:t>
      </w:r>
      <w:r>
        <w:t xml:space="preserve"> Учебното време за обучение по всеки от специалните учебни предмети по </w:t>
      </w:r>
      <w:r w:rsidRPr="001D7D40">
        <w:t>ал. 1</w:t>
      </w:r>
      <w:r>
        <w:t xml:space="preserve"> в училищия учебен план е с не по-малко от 2 и с не повече от 4 учебни часа седмично.</w:t>
      </w:r>
    </w:p>
    <w:bookmarkEnd w:id="59"/>
    <w:p w:rsidR="00466765" w:rsidRDefault="00466765" w:rsidP="00466765">
      <w:pPr>
        <w:pStyle w:val="BodyText"/>
      </w:pPr>
    </w:p>
    <w:p w:rsidR="00466765" w:rsidRDefault="00466765" w:rsidP="00466765">
      <w:pPr>
        <w:pStyle w:val="Heading2"/>
      </w:pPr>
      <w:r>
        <w:t>Раздел ІІІ</w:t>
      </w:r>
    </w:p>
    <w:p w:rsidR="00466765" w:rsidRDefault="00466765" w:rsidP="00466765">
      <w:pPr>
        <w:pStyle w:val="Heading3"/>
      </w:pPr>
      <w:r>
        <w:t>Рамкови и типови учебни планове</w:t>
      </w:r>
    </w:p>
    <w:p w:rsidR="00466765" w:rsidRDefault="00466765" w:rsidP="00466765">
      <w:pPr>
        <w:pStyle w:val="BodyText"/>
      </w:pPr>
      <w:bookmarkStart w:id="60" w:name="ch_12_al_1"/>
      <w:r w:rsidRPr="00466765">
        <w:rPr>
          <w:b/>
        </w:rPr>
        <w:t>Чл. 12. (1)</w:t>
      </w:r>
      <w:r>
        <w:t xml:space="preserve"> Рамковите учебни планове определят:</w:t>
      </w:r>
    </w:p>
    <w:p w:rsidR="00466765" w:rsidRDefault="00466765" w:rsidP="00466765">
      <w:pPr>
        <w:pStyle w:val="BodyText"/>
      </w:pPr>
      <w:bookmarkStart w:id="61" w:name="ch_12_al_1_t_1"/>
      <w:bookmarkEnd w:id="60"/>
      <w:r>
        <w:t>1. броя на учебните седмици по класове;</w:t>
      </w:r>
    </w:p>
    <w:p w:rsidR="00466765" w:rsidRDefault="00466765" w:rsidP="00466765">
      <w:pPr>
        <w:pStyle w:val="BodyText"/>
      </w:pPr>
      <w:bookmarkStart w:id="62" w:name="ch_12_al_1_t_2"/>
      <w:bookmarkEnd w:id="61"/>
      <w:r>
        <w:t>2. наименованията на учебни предмети/модули, включени в раздел А;</w:t>
      </w:r>
    </w:p>
    <w:p w:rsidR="00466765" w:rsidRDefault="00466765" w:rsidP="00466765">
      <w:pPr>
        <w:pStyle w:val="BodyText"/>
      </w:pPr>
      <w:bookmarkStart w:id="63" w:name="ch_12_al_1_t_3"/>
      <w:bookmarkEnd w:id="62"/>
      <w:r>
        <w:t>3. годишния брой учебни часове за съответния клас, както и общия брой часове за съответния етап и степен, предвидени за изучаването на всеки от задължителните учебни предмети/модули, включени в раздел А;</w:t>
      </w:r>
    </w:p>
    <w:p w:rsidR="00466765" w:rsidRDefault="00466765" w:rsidP="00466765">
      <w:pPr>
        <w:pStyle w:val="BodyText"/>
      </w:pPr>
      <w:bookmarkStart w:id="64" w:name="ch_12_al_1_t_4"/>
      <w:bookmarkEnd w:id="63"/>
      <w:r>
        <w:t>4. общия годишен брой на избираемите часове в раздел Б;</w:t>
      </w:r>
    </w:p>
    <w:p w:rsidR="00466765" w:rsidRDefault="00466765" w:rsidP="00466765">
      <w:pPr>
        <w:pStyle w:val="BodyText"/>
      </w:pPr>
      <w:bookmarkStart w:id="65" w:name="ch_12_al_1_t_5"/>
      <w:bookmarkEnd w:id="64"/>
      <w:r>
        <w:t>5. максималния годишен брой на факултативните часове в раздел В.</w:t>
      </w:r>
    </w:p>
    <w:p w:rsidR="00466765" w:rsidRDefault="00466765" w:rsidP="00466765">
      <w:pPr>
        <w:pStyle w:val="BodyText"/>
      </w:pPr>
      <w:bookmarkStart w:id="66" w:name="ch_12_al_2"/>
      <w:bookmarkEnd w:id="65"/>
      <w:r w:rsidRPr="00466765">
        <w:rPr>
          <w:b/>
        </w:rPr>
        <w:t>(2)</w:t>
      </w:r>
      <w:r>
        <w:t xml:space="preserve"> Рамковите учебни планове са според степента и вида на образованието, както и според спецификата и формите на обучението, а в средната степен на образование – и според начина на изучаване на чужд език – интензивно, разширено или не, както следва:</w:t>
      </w:r>
    </w:p>
    <w:p w:rsidR="00466765" w:rsidRDefault="00466765" w:rsidP="00466765">
      <w:pPr>
        <w:pStyle w:val="BodyText"/>
      </w:pPr>
      <w:bookmarkStart w:id="67" w:name="ch_12_al_2_t_1"/>
      <w:bookmarkEnd w:id="66"/>
      <w:r>
        <w:t>1. Рамков учебен план за общо образование за основната степен на образование (</w:t>
      </w:r>
      <w:r w:rsidRPr="001D7D40">
        <w:t>приложение № 1</w:t>
      </w:r>
      <w:r>
        <w:t>);</w:t>
      </w:r>
    </w:p>
    <w:p w:rsidR="00466765" w:rsidRDefault="00466765" w:rsidP="00466765">
      <w:pPr>
        <w:pStyle w:val="BodyText"/>
      </w:pPr>
      <w:bookmarkStart w:id="68" w:name="ch_12_al_2_t_2"/>
      <w:bookmarkEnd w:id="67"/>
      <w:r>
        <w:t>2. Рамков учебен план за профилирано образование с интензивно изучаване на чужд език с профил „Чужди езици“, „Обществени науки“, „Хуманитарни науки“, „Музика“, „Изобразително изкуство“, „Предприемачески“ или „Физическо възпитание и спорт“ (</w:t>
      </w:r>
      <w:r w:rsidRPr="001D7D40">
        <w:t>приложение № 2</w:t>
      </w:r>
      <w:r>
        <w:t>);</w:t>
      </w:r>
    </w:p>
    <w:p w:rsidR="00466765" w:rsidRDefault="00466765" w:rsidP="00466765">
      <w:pPr>
        <w:pStyle w:val="BodyText"/>
      </w:pPr>
      <w:bookmarkStart w:id="69" w:name="ch_12_al_2_t_3"/>
      <w:bookmarkEnd w:id="68"/>
      <w:r>
        <w:t>3. Рамков учебен план за профилирано образование с интензивно изучаване на чужд език с профил „Математически“, „Софтуерни и хардуерни науки“, „Икономическо развитие“ или „Природни науки“ (</w:t>
      </w:r>
      <w:r w:rsidRPr="001D7D40">
        <w:t>приложение № 3</w:t>
      </w:r>
      <w:r>
        <w:t>);</w:t>
      </w:r>
    </w:p>
    <w:p w:rsidR="00466765" w:rsidRDefault="00466765" w:rsidP="00466765">
      <w:pPr>
        <w:pStyle w:val="BodyText"/>
      </w:pPr>
      <w:bookmarkStart w:id="70" w:name="ch_12_al_2_t_4"/>
      <w:bookmarkEnd w:id="69"/>
      <w:r>
        <w:lastRenderedPageBreak/>
        <w:t>4. Рамков учебен план за професионално образование с интензивно изучаване на чужд език (</w:t>
      </w:r>
      <w:r w:rsidRPr="001D7D40">
        <w:t>приложение № 4</w:t>
      </w:r>
      <w:r>
        <w:t>);</w:t>
      </w:r>
    </w:p>
    <w:p w:rsidR="00466765" w:rsidRDefault="00466765" w:rsidP="00466765">
      <w:pPr>
        <w:pStyle w:val="BodyText"/>
      </w:pPr>
      <w:bookmarkStart w:id="71" w:name="ch_12_al_2_t_5"/>
      <w:bookmarkEnd w:id="70"/>
      <w:r>
        <w:t>5. Рамков учебен план за профилирано образование с разширено изучаване на чужд език (</w:t>
      </w:r>
      <w:r w:rsidRPr="001D7D40">
        <w:t>приложение № 5</w:t>
      </w:r>
      <w:r>
        <w:t>);</w:t>
      </w:r>
    </w:p>
    <w:p w:rsidR="00466765" w:rsidRDefault="00466765" w:rsidP="00466765">
      <w:pPr>
        <w:pStyle w:val="BodyText"/>
      </w:pPr>
      <w:bookmarkStart w:id="72" w:name="ch_12_al_2_t_6"/>
      <w:bookmarkEnd w:id="71"/>
      <w:r>
        <w:t>6. Рамков учебен план за професионално образование с разширено изучаване на чужд език (</w:t>
      </w:r>
      <w:r w:rsidRPr="001D7D40">
        <w:t>приложение № 6</w:t>
      </w:r>
      <w:r>
        <w:t>);</w:t>
      </w:r>
    </w:p>
    <w:p w:rsidR="00466765" w:rsidRDefault="00466765" w:rsidP="00466765">
      <w:pPr>
        <w:pStyle w:val="BodyText"/>
      </w:pPr>
      <w:bookmarkStart w:id="73" w:name="ch_12_al_2_t_7"/>
      <w:bookmarkEnd w:id="72"/>
      <w:r>
        <w:t>7. Рамков учебен план за профилирано образование без интензивно и без разширено изучаване на чужд език (</w:t>
      </w:r>
      <w:r w:rsidRPr="001D7D40">
        <w:t>приложение № 7</w:t>
      </w:r>
      <w:r>
        <w:t>);</w:t>
      </w:r>
    </w:p>
    <w:p w:rsidR="00466765" w:rsidRDefault="00466765" w:rsidP="00466765">
      <w:pPr>
        <w:pStyle w:val="BodyText"/>
      </w:pPr>
      <w:bookmarkStart w:id="74" w:name="ch_12_al_2_t_8"/>
      <w:bookmarkEnd w:id="73"/>
      <w:r>
        <w:t>8. Рамков учебен план за професионално образование без интензивно и без разширено изучаване на чужд език (</w:t>
      </w:r>
      <w:r w:rsidRPr="001D7D40">
        <w:t>приложение № 8</w:t>
      </w:r>
      <w:r>
        <w:t>);</w:t>
      </w:r>
    </w:p>
    <w:p w:rsidR="00466765" w:rsidRDefault="00466765" w:rsidP="00466765">
      <w:pPr>
        <w:pStyle w:val="BodyText"/>
      </w:pPr>
      <w:bookmarkStart w:id="75" w:name="ch_12_al_2_t_9"/>
      <w:bookmarkEnd w:id="74"/>
      <w:r>
        <w:t>9. Рамков учебен план за общо и за професионално образование в училища по изкуствата (</w:t>
      </w:r>
      <w:r w:rsidRPr="001D7D40">
        <w:t>приложение № 9</w:t>
      </w:r>
      <w:r>
        <w:t>);</w:t>
      </w:r>
    </w:p>
    <w:p w:rsidR="00466765" w:rsidRDefault="00466765" w:rsidP="00466765">
      <w:pPr>
        <w:pStyle w:val="BodyText"/>
      </w:pPr>
      <w:bookmarkStart w:id="76" w:name="ch_12_al_2_t_10"/>
      <w:bookmarkEnd w:id="75"/>
      <w:r>
        <w:t>10. Рамков учебен план за общо и за професионално образование в спортни училища (</w:t>
      </w:r>
      <w:r w:rsidRPr="001D7D40">
        <w:t>приложение № 10</w:t>
      </w:r>
      <w:r>
        <w:t>);</w:t>
      </w:r>
    </w:p>
    <w:p w:rsidR="00466765" w:rsidRDefault="00466765" w:rsidP="00466765">
      <w:pPr>
        <w:pStyle w:val="BodyText"/>
      </w:pPr>
      <w:bookmarkStart w:id="77" w:name="ch_12_al_2_t_11"/>
      <w:bookmarkEnd w:id="76"/>
      <w:r>
        <w:t>11. Рамков учебен план за общо и за профилирано образование в училища по културата (</w:t>
      </w:r>
      <w:r w:rsidRPr="001D7D40">
        <w:t>приложение № 11</w:t>
      </w:r>
      <w:r>
        <w:t>);</w:t>
      </w:r>
    </w:p>
    <w:p w:rsidR="00466765" w:rsidRDefault="00466765" w:rsidP="00466765">
      <w:pPr>
        <w:pStyle w:val="BodyText"/>
      </w:pPr>
      <w:bookmarkStart w:id="78" w:name="ch_12_al_2_t_12"/>
      <w:bookmarkEnd w:id="77"/>
      <w:r>
        <w:t>12. Рамков учебен план за общо и за професионално образование в училища в местата за лишаване от свобода (</w:t>
      </w:r>
      <w:r w:rsidRPr="001D7D40">
        <w:t>приложение № 12</w:t>
      </w:r>
      <w:r>
        <w:t>);</w:t>
      </w:r>
    </w:p>
    <w:p w:rsidR="00466765" w:rsidRDefault="00466765" w:rsidP="00466765">
      <w:pPr>
        <w:pStyle w:val="BodyText"/>
      </w:pPr>
      <w:bookmarkStart w:id="79" w:name="ch_12_al_2_t_13"/>
      <w:bookmarkEnd w:id="78"/>
      <w:r>
        <w:t>13. Рамков учебен план за профилирано образование в духовните училища (</w:t>
      </w:r>
      <w:r w:rsidRPr="001D7D40">
        <w:t>приложение № 13</w:t>
      </w:r>
      <w:r>
        <w:t>);</w:t>
      </w:r>
    </w:p>
    <w:p w:rsidR="00466765" w:rsidRDefault="00466765" w:rsidP="00466765">
      <w:pPr>
        <w:pStyle w:val="BodyText"/>
      </w:pPr>
      <w:bookmarkStart w:id="80" w:name="ch_12_al_2_t_14"/>
      <w:bookmarkEnd w:id="79"/>
      <w:r>
        <w:t>14. Рамков учебен план за професионално образование в духовните училища (</w:t>
      </w:r>
      <w:r w:rsidRPr="001D7D40">
        <w:t>приложение № 14</w:t>
      </w:r>
      <w:r>
        <w:t>);</w:t>
      </w:r>
    </w:p>
    <w:p w:rsidR="00466765" w:rsidRDefault="00466765" w:rsidP="00466765">
      <w:pPr>
        <w:pStyle w:val="BodyText"/>
      </w:pPr>
      <w:bookmarkStart w:id="81" w:name="ch_12_al_2_t_15"/>
      <w:bookmarkEnd w:id="80"/>
      <w:r>
        <w:t>15. Рамков учебен план за общо образование във вечерна форма на обучение (</w:t>
      </w:r>
      <w:r w:rsidRPr="001D7D40">
        <w:t>приложение № 15</w:t>
      </w:r>
      <w:r>
        <w:t>);</w:t>
      </w:r>
    </w:p>
    <w:p w:rsidR="00466765" w:rsidRDefault="00466765" w:rsidP="00466765">
      <w:pPr>
        <w:pStyle w:val="BodyText"/>
      </w:pPr>
      <w:bookmarkStart w:id="82" w:name="ch_12_al_2_t_16"/>
      <w:bookmarkEnd w:id="81"/>
      <w:r>
        <w:t>16. Рамков учебен план за профилирано образование във вечерна форма на обучение без интензивно и без разширено изучаване на чужд език (</w:t>
      </w:r>
      <w:r w:rsidRPr="001D7D40">
        <w:t>приложение № 16</w:t>
      </w:r>
      <w:r>
        <w:t>);</w:t>
      </w:r>
    </w:p>
    <w:p w:rsidR="00466765" w:rsidRDefault="00466765" w:rsidP="00466765">
      <w:pPr>
        <w:pStyle w:val="BodyText"/>
      </w:pPr>
      <w:bookmarkStart w:id="83" w:name="ch_12_al_2_t_17"/>
      <w:bookmarkEnd w:id="82"/>
      <w:r>
        <w:t>17. Рамков учебен план за професионално образование във вечерна форма на обучение без интензивно и без разширено изучаване на чужд език (</w:t>
      </w:r>
      <w:r w:rsidRPr="001D7D40">
        <w:t>приложение № 17</w:t>
      </w:r>
      <w:r>
        <w:t>);</w:t>
      </w:r>
    </w:p>
    <w:p w:rsidR="00466765" w:rsidRDefault="00466765" w:rsidP="00466765">
      <w:pPr>
        <w:pStyle w:val="BodyText"/>
      </w:pPr>
      <w:bookmarkStart w:id="84" w:name="ch_12_al_2_t_18"/>
      <w:bookmarkEnd w:id="83"/>
      <w:r>
        <w:t>18. Рамков учебен план за профилирано образование без интензивно и без разширено изучаване на чужд език в дистанционна форма на обучение (</w:t>
      </w:r>
      <w:r w:rsidRPr="001D7D40">
        <w:t>приложение № 18</w:t>
      </w:r>
      <w:r>
        <w:t>);</w:t>
      </w:r>
    </w:p>
    <w:p w:rsidR="00466765" w:rsidRDefault="00466765" w:rsidP="00466765">
      <w:pPr>
        <w:pStyle w:val="BodyText"/>
      </w:pPr>
      <w:bookmarkStart w:id="85" w:name="ch_12_al_2_t_19"/>
      <w:bookmarkEnd w:id="84"/>
      <w:r>
        <w:t>19. Рамков учебен план за общо образование в задочна форма на обучение (</w:t>
      </w:r>
      <w:r w:rsidRPr="001D7D40">
        <w:t>приложение № 19</w:t>
      </w:r>
      <w:r>
        <w:t>);</w:t>
      </w:r>
    </w:p>
    <w:p w:rsidR="00466765" w:rsidRDefault="00466765" w:rsidP="00466765">
      <w:pPr>
        <w:pStyle w:val="BodyText"/>
      </w:pPr>
      <w:bookmarkStart w:id="86" w:name="ch_12_al_2_t_20"/>
      <w:bookmarkEnd w:id="85"/>
      <w:r>
        <w:t>20. Рамков учебен план за профилирано образование в задочна форма на обучение без интензивно и без разширено изучаване на чужд език (</w:t>
      </w:r>
      <w:r w:rsidRPr="001D7D40">
        <w:t>приложение № 20</w:t>
      </w:r>
      <w:r>
        <w:t>);</w:t>
      </w:r>
    </w:p>
    <w:p w:rsidR="00466765" w:rsidRDefault="00466765" w:rsidP="00466765">
      <w:pPr>
        <w:pStyle w:val="BodyText"/>
      </w:pPr>
      <w:bookmarkStart w:id="87" w:name="ch_12_al_2_t_21"/>
      <w:bookmarkEnd w:id="86"/>
      <w:r>
        <w:t>21. Рамков учебен план за професионално образование в задочна форма на обучение без интензивно и без разширено изучаване на чужд език (</w:t>
      </w:r>
      <w:r w:rsidRPr="001D7D40">
        <w:t>приложение № 21</w:t>
      </w:r>
      <w:r>
        <w:t>);</w:t>
      </w:r>
    </w:p>
    <w:p w:rsidR="00466765" w:rsidRDefault="00466765" w:rsidP="00466765">
      <w:pPr>
        <w:pStyle w:val="BodyText"/>
      </w:pPr>
      <w:bookmarkStart w:id="88" w:name="ch_12_al_2_t_22"/>
      <w:bookmarkEnd w:id="87"/>
      <w:r>
        <w:t>22. Рамков учебен план за професионално образование с интензивно изучаване на чужд език в паралелки с обучение чрез работа (дуална система на обучение) (</w:t>
      </w:r>
      <w:r w:rsidRPr="001D7D40">
        <w:t>приложение № 22</w:t>
      </w:r>
      <w:r>
        <w:t>);</w:t>
      </w:r>
    </w:p>
    <w:p w:rsidR="00466765" w:rsidRDefault="00466765" w:rsidP="00466765">
      <w:pPr>
        <w:pStyle w:val="BodyText"/>
      </w:pPr>
      <w:bookmarkStart w:id="89" w:name="ch_12_al_2_t_23"/>
      <w:bookmarkEnd w:id="88"/>
      <w:r>
        <w:lastRenderedPageBreak/>
        <w:t>23. Рамков учебен план за професионално образование с разширено изучаване на чужд език в паралелки с обучение чрез работа (дуална система на обучение) (</w:t>
      </w:r>
      <w:r w:rsidRPr="001D7D40">
        <w:t>приложение № 23</w:t>
      </w:r>
      <w:r>
        <w:t>);</w:t>
      </w:r>
    </w:p>
    <w:p w:rsidR="00466765" w:rsidRDefault="00466765" w:rsidP="00466765">
      <w:pPr>
        <w:pStyle w:val="BodyText"/>
      </w:pPr>
      <w:bookmarkStart w:id="90" w:name="ch_12_al_2_t_24"/>
      <w:bookmarkEnd w:id="89"/>
      <w:r>
        <w:t>24. Рамков учебен план за професионално образование без интензивно и без разширено изучаване на чужд език в паралелки с обучение чрез работа (дуална система на обучение) (</w:t>
      </w:r>
      <w:r w:rsidRPr="001D7D40">
        <w:t>приложение № 24</w:t>
      </w:r>
      <w:r>
        <w:t>).</w:t>
      </w:r>
    </w:p>
    <w:p w:rsidR="00466765" w:rsidRDefault="00466765" w:rsidP="00466765">
      <w:pPr>
        <w:pStyle w:val="BodyText"/>
      </w:pPr>
      <w:bookmarkStart w:id="91" w:name="ch_13_al_1"/>
      <w:bookmarkEnd w:id="90"/>
      <w:r w:rsidRPr="00466765">
        <w:rPr>
          <w:b/>
        </w:rPr>
        <w:t>Чл. 13. (1)</w:t>
      </w:r>
      <w:r>
        <w:t xml:space="preserve"> Въз основа на съответните рамкови учебни планове по </w:t>
      </w:r>
      <w:r w:rsidRPr="001D7D40">
        <w:t>чл. 12</w:t>
      </w:r>
      <w:r>
        <w:t xml:space="preserve"> министърът на образованието и науката – след съгласуване по компетентност с представители на работодателите, с министъра на младежта и спорта или с министъра на културата – утвърждава типови учебни планове по специалности от професии за професионална подготовка.</w:t>
      </w:r>
    </w:p>
    <w:p w:rsidR="00466765" w:rsidRDefault="00466765" w:rsidP="00466765">
      <w:pPr>
        <w:pStyle w:val="BodyText"/>
      </w:pPr>
      <w:bookmarkStart w:id="92" w:name="ch_13_al_2"/>
      <w:bookmarkEnd w:id="91"/>
      <w:r w:rsidRPr="00466765">
        <w:rPr>
          <w:b/>
        </w:rPr>
        <w:t>(2)</w:t>
      </w:r>
      <w:r>
        <w:t xml:space="preserve"> Типовият учебен план по </w:t>
      </w:r>
      <w:r w:rsidRPr="001D7D40">
        <w:t>ал. 1</w:t>
      </w:r>
      <w:r>
        <w:t xml:space="preserve"> определя учебните предмети или модули от отрасловата и специфичната професионална подготовка, изучавани в избираемите учебни часове, и тяхното разпределение по класове, етапи и степени, както и броя на учебните часове, определени за изучаването на всеки предмет за придобиване на професионално образование.</w:t>
      </w:r>
    </w:p>
    <w:p w:rsidR="00466765" w:rsidRDefault="00466765" w:rsidP="00466765">
      <w:pPr>
        <w:pStyle w:val="BodyText"/>
      </w:pPr>
      <w:bookmarkStart w:id="93" w:name="ch_13_al_3"/>
      <w:bookmarkEnd w:id="92"/>
      <w:r w:rsidRPr="00466765">
        <w:rPr>
          <w:b/>
        </w:rPr>
        <w:t>(3)</w:t>
      </w:r>
      <w:r>
        <w:t xml:space="preserve"> Въз основа на съответния рамков учебен план по </w:t>
      </w:r>
      <w:r w:rsidRPr="001D7D40">
        <w:t>чл. 12</w:t>
      </w:r>
      <w:r>
        <w:t xml:space="preserve"> министърът на образованието и науката утвърждава типов учебен план за специализираните учебни предмети за придобиване на съответната специализирана подготовка.</w:t>
      </w:r>
    </w:p>
    <w:bookmarkEnd w:id="93"/>
    <w:p w:rsidR="00466765" w:rsidRDefault="00466765" w:rsidP="00466765">
      <w:pPr>
        <w:pStyle w:val="BodyText"/>
      </w:pPr>
    </w:p>
    <w:p w:rsidR="00466765" w:rsidRDefault="00466765" w:rsidP="00466765">
      <w:pPr>
        <w:pStyle w:val="BodyText"/>
      </w:pPr>
    </w:p>
    <w:p w:rsidR="00466765" w:rsidRDefault="00466765" w:rsidP="00466765">
      <w:pPr>
        <w:pStyle w:val="Heading2"/>
      </w:pPr>
      <w:r>
        <w:t>Раздел IV</w:t>
      </w:r>
    </w:p>
    <w:p w:rsidR="00466765" w:rsidRDefault="00466765" w:rsidP="00466765">
      <w:pPr>
        <w:pStyle w:val="Heading3"/>
      </w:pPr>
      <w:r>
        <w:t>Училищен учебен план</w:t>
      </w:r>
    </w:p>
    <w:p w:rsidR="00466765" w:rsidRDefault="00466765" w:rsidP="00466765">
      <w:pPr>
        <w:pStyle w:val="BodyText"/>
      </w:pPr>
      <w:bookmarkStart w:id="94" w:name="ch_14_al_1"/>
      <w:r w:rsidRPr="00466765">
        <w:rPr>
          <w:b/>
        </w:rPr>
        <w:t>Чл. 14. (1)</w:t>
      </w:r>
      <w:r>
        <w:t xml:space="preserve"> Всяко училище при спазване на разпоредбите на тази наредба разработва свой училищен учебен план въз основа на избран рамков учебен план или типов учебен план, който отговаря на вида на образованието и на спецификите на обучението. Избраният рамков или типов учебен план се прилага за целия етап, съответно цялата степен на образование.</w:t>
      </w:r>
    </w:p>
    <w:p w:rsidR="00466765" w:rsidRDefault="00466765" w:rsidP="00466765">
      <w:pPr>
        <w:pStyle w:val="BodyText"/>
      </w:pPr>
      <w:bookmarkStart w:id="95" w:name="ch_14_al_2"/>
      <w:bookmarkEnd w:id="94"/>
      <w:r w:rsidRPr="00466765">
        <w:rPr>
          <w:b/>
        </w:rPr>
        <w:t>(2)</w:t>
      </w:r>
      <w:r>
        <w:t xml:space="preserve"> Училищният учебен план се утвърждава за всяка учебна година за всяка паралелка с изключение на училищните учебни планове на иновативните училища, които може да се утвърждават и за всички класове от определен етап от степента на образование.</w:t>
      </w:r>
    </w:p>
    <w:p w:rsidR="00466765" w:rsidRDefault="00466765" w:rsidP="00466765">
      <w:pPr>
        <w:pStyle w:val="BodyText"/>
      </w:pPr>
      <w:bookmarkStart w:id="96" w:name="ch_14_al_3"/>
      <w:bookmarkEnd w:id="95"/>
      <w:r w:rsidRPr="00466765">
        <w:rPr>
          <w:b/>
        </w:rPr>
        <w:t>(3)</w:t>
      </w:r>
      <w:r>
        <w:t xml:space="preserve"> В училищния учебен план се:</w:t>
      </w:r>
    </w:p>
    <w:p w:rsidR="00466765" w:rsidRDefault="00466765" w:rsidP="00466765">
      <w:pPr>
        <w:pStyle w:val="BodyText"/>
      </w:pPr>
      <w:bookmarkStart w:id="97" w:name="ch_14_al_3_t_1"/>
      <w:bookmarkEnd w:id="96"/>
      <w:r>
        <w:t>1. посочва учебната година, за която се прилага;</w:t>
      </w:r>
    </w:p>
    <w:p w:rsidR="00466765" w:rsidRDefault="00466765" w:rsidP="00466765">
      <w:pPr>
        <w:pStyle w:val="BodyText"/>
      </w:pPr>
      <w:bookmarkStart w:id="98" w:name="ch_14_al_3_t_2"/>
      <w:bookmarkEnd w:id="97"/>
      <w:r>
        <w:t>2. посочват формата на обучението и организацията на учебния ден;</w:t>
      </w:r>
    </w:p>
    <w:p w:rsidR="00466765" w:rsidRDefault="00466765" w:rsidP="00466765">
      <w:pPr>
        <w:pStyle w:val="BodyText"/>
      </w:pPr>
      <w:bookmarkStart w:id="99" w:name="ch_14_al_3_t_3"/>
      <w:bookmarkEnd w:id="98"/>
      <w:r>
        <w:t>3. посочват учебните предмети от раздел А и седмичния и годишния брой на учебните часове по всеки от тях в съответствие с рамковия или типовия учебен план, въз основа на който е разработен;</w:t>
      </w:r>
    </w:p>
    <w:p w:rsidR="00466765" w:rsidRDefault="00466765" w:rsidP="00466765">
      <w:pPr>
        <w:pStyle w:val="BodyText"/>
      </w:pPr>
      <w:bookmarkStart w:id="100" w:name="ch_14_al_3_t_4"/>
      <w:bookmarkEnd w:id="99"/>
      <w:r>
        <w:t>4. определят учебните предмети/модули от раздел Б и седмичния и годишния брой на учебните часове по всеки от тях, като седмичният брой часове не може да бъде по-малък от 0,5 часа;</w:t>
      </w:r>
    </w:p>
    <w:p w:rsidR="00466765" w:rsidRDefault="00466765" w:rsidP="00466765">
      <w:pPr>
        <w:pStyle w:val="BodyText"/>
      </w:pPr>
      <w:bookmarkStart w:id="101" w:name="ch_14_al_3_t_5"/>
      <w:bookmarkEnd w:id="100"/>
      <w:r>
        <w:t>5. определят учебните предмети, модули и/или дейности от раздел раздел В и седмичния и годишния брой на учебните часове по всеки от тях, като седмичният брой часове не може да бъде по-малък от 0,5 часа;</w:t>
      </w:r>
    </w:p>
    <w:p w:rsidR="00466765" w:rsidRDefault="00466765" w:rsidP="00466765">
      <w:pPr>
        <w:pStyle w:val="BodyText"/>
      </w:pPr>
      <w:bookmarkStart w:id="102" w:name="ch_14_al_3_t_6"/>
      <w:bookmarkEnd w:id="101"/>
      <w:r>
        <w:t>6. определят изучаваните чужди езици;</w:t>
      </w:r>
    </w:p>
    <w:p w:rsidR="00466765" w:rsidRDefault="00466765" w:rsidP="00466765">
      <w:pPr>
        <w:pStyle w:val="BodyText"/>
      </w:pPr>
      <w:bookmarkStart w:id="103" w:name="ch_14_al_3_t_7"/>
      <w:bookmarkEnd w:id="102"/>
      <w:r>
        <w:t>7. конкретизират модулите за осъществяване на спортни дейности;</w:t>
      </w:r>
    </w:p>
    <w:p w:rsidR="00466765" w:rsidRDefault="00466765" w:rsidP="00466765">
      <w:pPr>
        <w:pStyle w:val="BodyText"/>
      </w:pPr>
      <w:bookmarkStart w:id="104" w:name="ch_14_al_3_t_8"/>
      <w:bookmarkEnd w:id="103"/>
      <w:r>
        <w:t>8. определят учебните предмети извън учебния предмет чужд език, които се изучават на съответния чужд език, ако има такива;</w:t>
      </w:r>
    </w:p>
    <w:p w:rsidR="00466765" w:rsidRDefault="00466765" w:rsidP="00466765">
      <w:pPr>
        <w:pStyle w:val="BodyText"/>
      </w:pPr>
      <w:bookmarkStart w:id="105" w:name="ch_14_al_3_t_9"/>
      <w:bookmarkEnd w:id="104"/>
      <w:r>
        <w:t>9. посочват под формата на пояснителни бележки особеностите по прилагането му, ако има такива.</w:t>
      </w:r>
    </w:p>
    <w:p w:rsidR="00466765" w:rsidRDefault="00466765" w:rsidP="00466765">
      <w:pPr>
        <w:pStyle w:val="BodyText"/>
      </w:pPr>
      <w:bookmarkStart w:id="106" w:name="ch_14_al_4"/>
      <w:bookmarkEnd w:id="105"/>
      <w:r w:rsidRPr="00466765">
        <w:rPr>
          <w:b/>
        </w:rPr>
        <w:t>(4)</w:t>
      </w:r>
      <w:r>
        <w:t xml:space="preserve"> Чуждият език по </w:t>
      </w:r>
      <w:r w:rsidRPr="001D7D40">
        <w:t>ал. 3, т. 6</w:t>
      </w:r>
      <w:r>
        <w:t>, определен за изучаване по общообразователния учебен предмет чужд език в училищния учебен план в първия от класовете от степента, от който започва изучаването му, не може да се променя в училищните учебни планове за същата паралелка в следващите класове от степента.</w:t>
      </w:r>
    </w:p>
    <w:p w:rsidR="00466765" w:rsidRDefault="00466765" w:rsidP="00466765">
      <w:pPr>
        <w:pStyle w:val="BodyText"/>
      </w:pPr>
      <w:bookmarkStart w:id="107" w:name="ch_14_al_5"/>
      <w:bookmarkEnd w:id="106"/>
      <w:r w:rsidRPr="00466765">
        <w:rPr>
          <w:b/>
        </w:rPr>
        <w:t>(5)</w:t>
      </w:r>
      <w:r>
        <w:t xml:space="preserve"> За организиране и провеждане на спортни дейности за всяка учебна седмица за всеки клас в училищния учебен план се предвижда по един учебен час, който е извън часовете, определени в рамковите учебни планове по </w:t>
      </w:r>
      <w:r w:rsidRPr="001D7D40">
        <w:t>чл. 12, ал. 2</w:t>
      </w:r>
      <w:r>
        <w:t>. В спортните училища този учебен час се използва за участие в спортни състезания, етапен контрол и първенства по вид спорт/спортна дисциплина/категория.</w:t>
      </w:r>
    </w:p>
    <w:p w:rsidR="00466765" w:rsidRDefault="00466765" w:rsidP="00466765">
      <w:pPr>
        <w:pStyle w:val="BodyText"/>
      </w:pPr>
      <w:bookmarkStart w:id="108" w:name="ch_14_al_6"/>
      <w:bookmarkEnd w:id="107"/>
      <w:r w:rsidRPr="00466765">
        <w:rPr>
          <w:b/>
        </w:rPr>
        <w:t>(6)</w:t>
      </w:r>
      <w:r>
        <w:t xml:space="preserve"> Всяка учебна седмица извън часовете, определени в рамковите учебни планове по </w:t>
      </w:r>
      <w:r w:rsidRPr="001D7D40">
        <w:t>чл. 12, ал. 2</w:t>
      </w:r>
      <w:r>
        <w:t>, включва и по един учебен час на класа, който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466765" w:rsidRDefault="00466765" w:rsidP="00466765">
      <w:pPr>
        <w:pStyle w:val="BodyText"/>
      </w:pPr>
      <w:bookmarkStart w:id="109" w:name="ch_14_al_7"/>
      <w:bookmarkEnd w:id="108"/>
      <w:r w:rsidRPr="00466765">
        <w:rPr>
          <w:b/>
        </w:rPr>
        <w:t>(7)</w:t>
      </w:r>
      <w:r>
        <w:t xml:space="preserve"> Обучението по </w:t>
      </w:r>
      <w:r w:rsidRPr="001D7D40">
        <w:t>ал. 5</w:t>
      </w:r>
      <w:r>
        <w:t xml:space="preserve"> и </w:t>
      </w:r>
      <w:r w:rsidRPr="001D7D40">
        <w:t>6</w:t>
      </w:r>
      <w:r>
        <w:t xml:space="preserve"> може да се осъществява в блок от часове в зависимост от спецификата на проблематиката и от потребностите на учениците от паралелката.</w:t>
      </w:r>
    </w:p>
    <w:p w:rsidR="00466765" w:rsidRDefault="00466765" w:rsidP="00466765">
      <w:pPr>
        <w:pStyle w:val="BodyText"/>
      </w:pPr>
      <w:bookmarkStart w:id="110" w:name="ch_15_al_1"/>
      <w:bookmarkEnd w:id="109"/>
      <w:r w:rsidRPr="00466765">
        <w:rPr>
          <w:b/>
        </w:rPr>
        <w:t>Чл. 15.</w:t>
      </w:r>
      <w:r>
        <w:t xml:space="preserve"> За училищните учебни планове на отделни паралелки в дневна форма на обучение в иновативните училища се допуска:</w:t>
      </w:r>
    </w:p>
    <w:p w:rsidR="00466765" w:rsidRDefault="00466765" w:rsidP="00466765">
      <w:pPr>
        <w:pStyle w:val="BodyText"/>
      </w:pPr>
      <w:bookmarkStart w:id="111" w:name="ch_15_al_1_t_1"/>
      <w:bookmarkEnd w:id="110"/>
      <w:r>
        <w:t>1. различно от утвърденото в рамковите или типовите учебни планове разпределение на учебните предмети между класовете в рамките на етапа, при изпълнение на общия брой часове по съответните предмети за етапа;</w:t>
      </w:r>
    </w:p>
    <w:p w:rsidR="00466765" w:rsidRDefault="00466765" w:rsidP="00466765">
      <w:pPr>
        <w:pStyle w:val="BodyText"/>
      </w:pPr>
      <w:bookmarkStart w:id="112" w:name="ch_15_al_1_t_2"/>
      <w:bookmarkEnd w:id="111"/>
      <w:r>
        <w:t xml:space="preserve">2. в случаите по </w:t>
      </w:r>
      <w:r w:rsidRPr="001D7D40">
        <w:t>т. 3</w:t>
      </w:r>
      <w:r>
        <w:t xml:space="preserve"> – включване в раздел А на нови или интегрирани общообразователни учебни предмети, като общият брой учебни часове за всички такива предмети не може да надвишава 10 % от общия брой учебни часове за всеки етап;</w:t>
      </w:r>
    </w:p>
    <w:p w:rsidR="00466765" w:rsidRDefault="00466765" w:rsidP="00466765">
      <w:pPr>
        <w:pStyle w:val="BodyText"/>
      </w:pPr>
      <w:bookmarkStart w:id="113" w:name="ch_15_al_1_t_3"/>
      <w:bookmarkEnd w:id="112"/>
      <w:r>
        <w:t xml:space="preserve">3. в случаите по </w:t>
      </w:r>
      <w:r w:rsidRPr="001D7D40">
        <w:t>т. 2</w:t>
      </w:r>
      <w:r>
        <w:t xml:space="preserve"> – намаляване на учебното време, но не с повече от 30 %, предвидено за изучаване на всеки от общообразователните учебни предмети в раздел А, и с не повече от 10 % от общия брой учебни часове за всеки етап;</w:t>
      </w:r>
    </w:p>
    <w:p w:rsidR="00466765" w:rsidRDefault="00466765" w:rsidP="00466765">
      <w:pPr>
        <w:pStyle w:val="BodyText"/>
      </w:pPr>
      <w:bookmarkStart w:id="114" w:name="ch_15_al_1_t_4"/>
      <w:bookmarkEnd w:id="113"/>
      <w:r>
        <w:t xml:space="preserve">4. в случаите по </w:t>
      </w:r>
      <w:r w:rsidRPr="001D7D40">
        <w:t>т. 5</w:t>
      </w:r>
      <w:r>
        <w:t xml:space="preserve"> – включване в раздел А и в раздел Б на нови или интегрирани учебни предмети/модули от професионалната подготовка, като общият брой учебни часове за всички такива предмети не може да надвишава 10 % от общия брой учебни часове за всеки етап;</w:t>
      </w:r>
    </w:p>
    <w:p w:rsidR="00466765" w:rsidRDefault="00466765" w:rsidP="00466765">
      <w:pPr>
        <w:pStyle w:val="BodyText"/>
      </w:pPr>
      <w:bookmarkStart w:id="115" w:name="ch_15_al_1_t_5"/>
      <w:bookmarkEnd w:id="114"/>
      <w:r>
        <w:t xml:space="preserve">5. в случаите по </w:t>
      </w:r>
      <w:r w:rsidRPr="001D7D40">
        <w:t>т. 4</w:t>
      </w:r>
      <w:r>
        <w:t xml:space="preserve"> – намаляване на учебното време, но не с повече от 30 %, предвидено за изучаване на всеки от професионалните учебни предмети/модули в раздел А и/или раздел Б на съответния типов учебен план, и с не повече от 10 % от общия брой учебни часове за всеки етап;</w:t>
      </w:r>
    </w:p>
    <w:p w:rsidR="00466765" w:rsidRDefault="00466765" w:rsidP="00466765">
      <w:pPr>
        <w:pStyle w:val="BodyText"/>
      </w:pPr>
      <w:bookmarkStart w:id="116" w:name="ch_15_al_1_t_6"/>
      <w:bookmarkEnd w:id="115"/>
      <w:r>
        <w:t>6. разпределение на учебното време за изучаване на учебните предмети, предвидени в раздел А на рамковия или в раздел А и/или в раздел Б на типовия учебен план, в повече на брой учебни часове и/или учебни седмици в отделния клас, ако това се налага поради включване на нови или интегрирани учебни предмети/модули.</w:t>
      </w:r>
    </w:p>
    <w:p w:rsidR="00466765" w:rsidRDefault="00466765" w:rsidP="00466765">
      <w:pPr>
        <w:pStyle w:val="BodyText"/>
      </w:pPr>
      <w:bookmarkStart w:id="117" w:name="ch_16_al_1"/>
      <w:bookmarkEnd w:id="116"/>
      <w:r w:rsidRPr="00466765">
        <w:rPr>
          <w:b/>
        </w:rPr>
        <w:t>Чл. 16. (1)</w:t>
      </w:r>
      <w:r>
        <w:t xml:space="preserve"> Училищният учебен план се разработва в съответствие с интересите на учениците и с възможностите на училището, като за тази цел всяка учебна година училището предлага списък с учебни предмети за всеки един от класовете, от които учениците и техните родители/настойници посочват избраните от тях учебни предмети чрез попълване на заявления в края на предходната учебна година или преди постъпването на ученика в училището.</w:t>
      </w:r>
    </w:p>
    <w:p w:rsidR="00466765" w:rsidRDefault="00466765" w:rsidP="00466765">
      <w:pPr>
        <w:pStyle w:val="BodyText"/>
      </w:pPr>
      <w:bookmarkStart w:id="118" w:name="ch_16_al_2"/>
      <w:bookmarkEnd w:id="117"/>
      <w:r w:rsidRPr="00466765">
        <w:rPr>
          <w:b/>
        </w:rPr>
        <w:t>(2)</w:t>
      </w:r>
      <w:r>
        <w:t xml:space="preserve"> Училищният учебен план не може да се променя през учебната година.</w:t>
      </w:r>
    </w:p>
    <w:p w:rsidR="00466765" w:rsidRDefault="00466765" w:rsidP="00466765">
      <w:pPr>
        <w:pStyle w:val="BodyText"/>
      </w:pPr>
      <w:bookmarkStart w:id="119" w:name="ch_16_al_3"/>
      <w:bookmarkEnd w:id="118"/>
      <w:r w:rsidRPr="00466765">
        <w:rPr>
          <w:b/>
        </w:rPr>
        <w:t>(3)</w:t>
      </w:r>
      <w:r>
        <w:t xml:space="preserve"> Училищните учебни планове за професионално образование се разработват въз основа на типовите учебни планове по </w:t>
      </w:r>
      <w:r w:rsidRPr="001D7D40">
        <w:t>чл. 13, ал. 1</w:t>
      </w:r>
      <w:r>
        <w:t xml:space="preserve"> с участието на местния бизнес с цел осигуряване на по-големи възможности за организиране и провеждане на практическо обучение, обвързано с реалните потребности и с възможностите на бизнеса.</w:t>
      </w:r>
    </w:p>
    <w:p w:rsidR="00466765" w:rsidRDefault="00466765" w:rsidP="00466765">
      <w:pPr>
        <w:pStyle w:val="BodyText"/>
      </w:pPr>
      <w:bookmarkStart w:id="120" w:name="ch_16_al_4"/>
      <w:bookmarkEnd w:id="119"/>
      <w:r w:rsidRPr="00466765">
        <w:rPr>
          <w:b/>
        </w:rPr>
        <w:t>(4)</w:t>
      </w:r>
      <w:r>
        <w:t xml:space="preserve"> Училищните учебни планове на специализираните училища се разработват въз основа на съответния типов учебен план по </w:t>
      </w:r>
      <w:r w:rsidRPr="001D7D40">
        <w:t>чл. 13, ал. 3</w:t>
      </w:r>
      <w:r>
        <w:t>.</w:t>
      </w:r>
    </w:p>
    <w:p w:rsidR="00466765" w:rsidRDefault="00466765" w:rsidP="00466765">
      <w:pPr>
        <w:pStyle w:val="BodyText"/>
      </w:pPr>
      <w:bookmarkStart w:id="121" w:name="ch_16_al_5"/>
      <w:bookmarkEnd w:id="120"/>
      <w:r w:rsidRPr="00466765">
        <w:rPr>
          <w:b/>
        </w:rPr>
        <w:t>(5)</w:t>
      </w:r>
      <w:r>
        <w:t xml:space="preserve"> Училищният учебен план не може да определя условия и ред за завършване на етапи и степени на образованието.</w:t>
      </w:r>
    </w:p>
    <w:p w:rsidR="00466765" w:rsidRDefault="00466765" w:rsidP="00466765">
      <w:pPr>
        <w:pStyle w:val="BodyText"/>
      </w:pPr>
      <w:bookmarkStart w:id="122" w:name="ch_17_al_1"/>
      <w:bookmarkEnd w:id="121"/>
      <w:r w:rsidRPr="00466765">
        <w:rPr>
          <w:b/>
        </w:rPr>
        <w:t>Чл. 17. (1)</w:t>
      </w:r>
      <w:r>
        <w:t xml:space="preserve"> Училищният учебен план се приема с решение на педагогическия съвет и след съгласуване с обществения съвет към училището при условията и по реда на </w:t>
      </w:r>
      <w:r w:rsidRPr="001D7D40">
        <w:t>чл. 269, ал. 2 и 3 от Закона за предучилищното и училищното образование</w:t>
      </w:r>
      <w:r w:rsidRPr="004C472C">
        <w:t xml:space="preserve"> се утвърждава от директора на училището</w:t>
      </w:r>
      <w:r>
        <w:t>, като за спортните училища и за училищата по културата се съгласува съответно с министъра на младежта и спорта или с министъра на културата.</w:t>
      </w:r>
    </w:p>
    <w:p w:rsidR="00466765" w:rsidRDefault="00466765" w:rsidP="00466765">
      <w:pPr>
        <w:pStyle w:val="BodyText"/>
      </w:pPr>
      <w:bookmarkStart w:id="123" w:name="ch_17_al_2"/>
      <w:bookmarkEnd w:id="122"/>
      <w:r w:rsidRPr="00466765">
        <w:rPr>
          <w:b/>
        </w:rPr>
        <w:t>(2)</w:t>
      </w:r>
      <w:r>
        <w:t xml:space="preserve"> Училищните учебни планове ежегодно се включват в Националната електронна информационна система по </w:t>
      </w:r>
      <w:r w:rsidRPr="001D7D40">
        <w:t>чл. 250 от Закона за предучилищното и училищното образование</w:t>
      </w:r>
      <w:r>
        <w:t>.</w:t>
      </w:r>
    </w:p>
    <w:p w:rsidR="00466765" w:rsidRDefault="00466765" w:rsidP="00466765">
      <w:pPr>
        <w:pStyle w:val="BodyText"/>
      </w:pPr>
      <w:bookmarkStart w:id="124" w:name="ch_17_al_3"/>
      <w:bookmarkEnd w:id="123"/>
      <w:r w:rsidRPr="00466765">
        <w:rPr>
          <w:b/>
        </w:rPr>
        <w:t>(3)</w:t>
      </w:r>
      <w:r>
        <w:t xml:space="preserve"> В училищните учебни планове на езиковите гимназии и в ІХ, и в Х клас се определят общообразователните учебни предмети от раздел А извън учебния предмет чужд език, които се изучават на съответния чужд език, като тези предмети са най-малко три.</w:t>
      </w:r>
    </w:p>
    <w:p w:rsidR="00466765" w:rsidRDefault="00466765" w:rsidP="00466765">
      <w:pPr>
        <w:pStyle w:val="BodyText"/>
      </w:pPr>
      <w:bookmarkStart w:id="125" w:name="ch_18_al_1"/>
      <w:bookmarkEnd w:id="124"/>
      <w:r w:rsidRPr="00466765">
        <w:rPr>
          <w:b/>
        </w:rPr>
        <w:t>Чл. 18. (1)</w:t>
      </w:r>
      <w:r>
        <w:t xml:space="preserve"> Учебното време, предвидено в училищния учебен план в раздел А и в раздел Б за изучаване на съответните учебни предмети/модули за придобиване на училищна подготовка, е задължително за всеки ученик в училището, а в спортните училища – и учебното време, предвидено в училищния учебен план в раздел В, когато е за придобиване на специализирана подготовка.</w:t>
      </w:r>
    </w:p>
    <w:p w:rsidR="00466765" w:rsidRDefault="00466765" w:rsidP="00466765">
      <w:pPr>
        <w:pStyle w:val="BodyText"/>
      </w:pPr>
      <w:bookmarkStart w:id="126" w:name="ch_18_al_2"/>
      <w:bookmarkEnd w:id="125"/>
      <w:r w:rsidRPr="00466765">
        <w:rPr>
          <w:b/>
        </w:rPr>
        <w:t>(2)</w:t>
      </w:r>
      <w:r>
        <w:t xml:space="preserve"> Изучаването на учебните предмети, модули и дейности, предложени в раздел В на училищния учебен план, не е задължително за учениците, освен ако не са заявили желанието си при условията и по реда на </w:t>
      </w:r>
      <w:r w:rsidRPr="001D7D40">
        <w:t>чл. 16, ал. 1</w:t>
      </w:r>
      <w:r>
        <w:t>.</w:t>
      </w:r>
    </w:p>
    <w:p w:rsidR="00466765" w:rsidRDefault="00466765" w:rsidP="00466765">
      <w:pPr>
        <w:pStyle w:val="BodyText"/>
      </w:pPr>
      <w:bookmarkStart w:id="127" w:name="ch_19_al_1"/>
      <w:bookmarkEnd w:id="126"/>
      <w:r w:rsidRPr="00466765">
        <w:rPr>
          <w:b/>
        </w:rPr>
        <w:t>Чл. 19. (1)</w:t>
      </w:r>
      <w:r>
        <w:t xml:space="preserve"> Учениците имат право да се обучават във всички класове от степента на образование в определено училище по училищни учебни планове, разработени въз основа на рамковия, съответно типовия учебен план, в съответствие с който са започнали да се обучават в същото училище, освен ако друго не е предвидено в нормативен акт.</w:t>
      </w:r>
    </w:p>
    <w:p w:rsidR="00466765" w:rsidRDefault="00466765" w:rsidP="00466765">
      <w:pPr>
        <w:pStyle w:val="BodyText"/>
      </w:pPr>
      <w:bookmarkStart w:id="128" w:name="ch_19_al_2"/>
      <w:bookmarkEnd w:id="127"/>
      <w:r w:rsidRPr="00466765">
        <w:rPr>
          <w:b/>
        </w:rPr>
        <w:t>(2)</w:t>
      </w:r>
      <w:r>
        <w:t xml:space="preserve"> Всеки има право да завърши определен клас по училищния учебен план, по който е започнал да се обучава в същото училище.</w:t>
      </w:r>
    </w:p>
    <w:p w:rsidR="00466765" w:rsidRDefault="00466765" w:rsidP="00466765">
      <w:pPr>
        <w:pStyle w:val="BodyText"/>
      </w:pPr>
      <w:bookmarkStart w:id="129" w:name="ch_19_al_3"/>
      <w:bookmarkEnd w:id="128"/>
      <w:r w:rsidRPr="00466765">
        <w:rPr>
          <w:b/>
        </w:rPr>
        <w:t>(3)</w:t>
      </w:r>
      <w:r>
        <w:t xml:space="preserve"> Лицата, прекъснали обучението си, продължават по училищния учебен план, действащ през учебната година, от която обучението продължава.</w:t>
      </w:r>
    </w:p>
    <w:bookmarkEnd w:id="129"/>
    <w:p w:rsidR="00466765" w:rsidRDefault="00466765" w:rsidP="00466765">
      <w:pPr>
        <w:pStyle w:val="BodyText"/>
      </w:pPr>
    </w:p>
    <w:p w:rsidR="00466765" w:rsidRDefault="00466765" w:rsidP="00466765">
      <w:pPr>
        <w:pStyle w:val="BodyText"/>
      </w:pPr>
    </w:p>
    <w:p w:rsidR="00466765" w:rsidRDefault="00466765" w:rsidP="00466765">
      <w:pPr>
        <w:pStyle w:val="Heading2"/>
      </w:pPr>
      <w:r>
        <w:t>Раздел V</w:t>
      </w:r>
    </w:p>
    <w:p w:rsidR="00466765" w:rsidRDefault="00466765" w:rsidP="00466765">
      <w:pPr>
        <w:pStyle w:val="Heading3"/>
      </w:pPr>
      <w:r>
        <w:t>Индивидуален учебен план</w:t>
      </w:r>
    </w:p>
    <w:p w:rsidR="00466765" w:rsidRDefault="00466765" w:rsidP="00466765">
      <w:pPr>
        <w:pStyle w:val="BodyText"/>
      </w:pPr>
      <w:bookmarkStart w:id="130" w:name="ch_20_al_1"/>
      <w:r w:rsidRPr="00466765">
        <w:rPr>
          <w:b/>
        </w:rPr>
        <w:t>Чл. 20. (1)</w:t>
      </w:r>
      <w:r>
        <w:t xml:space="preserve"> Индивидуален учебен план се разработва за обучение на отделен ученик в определен клас въз основа на съответния училищен учебен план.</w:t>
      </w:r>
    </w:p>
    <w:p w:rsidR="00466765" w:rsidRDefault="00466765" w:rsidP="00466765">
      <w:pPr>
        <w:pStyle w:val="BodyText"/>
      </w:pPr>
      <w:bookmarkStart w:id="131" w:name="ch_20_al_2"/>
      <w:bookmarkEnd w:id="130"/>
      <w:r w:rsidRPr="00466765">
        <w:rPr>
          <w:b/>
        </w:rPr>
        <w:t>(2)</w:t>
      </w:r>
      <w:r>
        <w:t xml:space="preserve"> Индивидуален учебен план се разработва за:</w:t>
      </w:r>
    </w:p>
    <w:p w:rsidR="00466765" w:rsidRDefault="00466765" w:rsidP="00466765">
      <w:pPr>
        <w:pStyle w:val="BodyText"/>
      </w:pPr>
      <w:bookmarkStart w:id="132" w:name="ch_20_al_2_t_1"/>
      <w:bookmarkEnd w:id="131"/>
      <w:r>
        <w:t>1. ученици в индивидуална форма на обучение;</w:t>
      </w:r>
    </w:p>
    <w:p w:rsidR="00466765" w:rsidRDefault="00466765" w:rsidP="00466765">
      <w:pPr>
        <w:pStyle w:val="BodyText"/>
      </w:pPr>
      <w:bookmarkStart w:id="133" w:name="ch_20_al_2_t_2"/>
      <w:bookmarkEnd w:id="132"/>
      <w:r>
        <w:t>2. учениците със специални образователни потребности, които се обучават в дневна, вечерна, комбинирана или дистанционна форма на обучение, както и в дуална система на обучение;</w:t>
      </w:r>
    </w:p>
    <w:p w:rsidR="00466765" w:rsidRDefault="00466765" w:rsidP="00466765">
      <w:pPr>
        <w:pStyle w:val="BodyText"/>
      </w:pPr>
      <w:bookmarkStart w:id="134" w:name="ch_20_al_2_t_3"/>
      <w:bookmarkEnd w:id="133"/>
      <w:r>
        <w:t>3. учениците с изявени дарби, които се обучават в дистанционна или в комбинирана форма, или в дуална система на обучение.</w:t>
      </w:r>
    </w:p>
    <w:p w:rsidR="00466765" w:rsidRDefault="00466765" w:rsidP="00466765">
      <w:pPr>
        <w:pStyle w:val="BodyText"/>
      </w:pPr>
      <w:bookmarkStart w:id="135" w:name="ch_20_al_3"/>
      <w:bookmarkEnd w:id="134"/>
      <w:r w:rsidRPr="00466765">
        <w:rPr>
          <w:b/>
        </w:rPr>
        <w:t>(3)</w:t>
      </w:r>
      <w:r>
        <w:t xml:space="preserve"> В случаите по </w:t>
      </w:r>
      <w:r w:rsidRPr="001D7D40">
        <w:t>ал. 2, т. 1</w:t>
      </w:r>
      <w:r>
        <w:t xml:space="preserve"> индивидуален учебен план може да се разработва за два последователни класа в рамките на една учебна година, когато ученикът желае по семейни причини да завърши обучението си в други срокове.</w:t>
      </w:r>
    </w:p>
    <w:p w:rsidR="00466765" w:rsidRDefault="00466765" w:rsidP="00466765">
      <w:pPr>
        <w:pStyle w:val="BodyText"/>
      </w:pPr>
      <w:bookmarkStart w:id="136" w:name="ch_21_al_1"/>
      <w:bookmarkEnd w:id="135"/>
      <w:r w:rsidRPr="00466765">
        <w:rPr>
          <w:b/>
        </w:rPr>
        <w:t>Чл. 21.</w:t>
      </w:r>
      <w:r>
        <w:t xml:space="preserve"> В индивидуалния учебен план се допуска:</w:t>
      </w:r>
    </w:p>
    <w:p w:rsidR="00466765" w:rsidRDefault="00466765" w:rsidP="00466765">
      <w:pPr>
        <w:pStyle w:val="BodyText"/>
      </w:pPr>
      <w:bookmarkStart w:id="137" w:name="ch_21_al_1_t_1"/>
      <w:bookmarkEnd w:id="136"/>
      <w:r>
        <w:t>1. отсъствие в раздел А на учебния предмет физическо възпитание и спорт, когато обучението на ученика по него е невъзможно и това е доказано с медицински документ;</w:t>
      </w:r>
    </w:p>
    <w:p w:rsidR="00466765" w:rsidRDefault="00466765" w:rsidP="00466765">
      <w:pPr>
        <w:pStyle w:val="BodyText"/>
      </w:pPr>
      <w:bookmarkStart w:id="138" w:name="ch_21_al_1_t_2"/>
      <w:bookmarkEnd w:id="137"/>
      <w:r>
        <w:t>2. отсъствието в раздел А и/или в раздел Б на учебни предмети, когато обучението на ученика по тях е невъзможно и въз основа на медицински документ екипът за подкрепа за личностно развитие е препоръчал съответните предмети да не се изучават – за учениците със специални образователни потребности;</w:t>
      </w:r>
    </w:p>
    <w:p w:rsidR="00466765" w:rsidRDefault="00466765" w:rsidP="00466765">
      <w:pPr>
        <w:pStyle w:val="BodyText"/>
      </w:pPr>
      <w:bookmarkStart w:id="139" w:name="ch_21_al_1_t_3"/>
      <w:bookmarkEnd w:id="138"/>
      <w:r>
        <w:t>3. намален брой учебни часове по един, повече или по всички учебни предмети, като намаляването в основната степен на образование не може да бъде повече от 50 %, а в средната степен на образование – не може да бъде повече от 70 % за всеки отделен учебен предмет.</w:t>
      </w:r>
    </w:p>
    <w:p w:rsidR="00466765" w:rsidRDefault="00466765" w:rsidP="00466765">
      <w:pPr>
        <w:pStyle w:val="BodyText"/>
      </w:pPr>
      <w:bookmarkStart w:id="140" w:name="ch_22_al_1"/>
      <w:bookmarkEnd w:id="139"/>
      <w:r w:rsidRPr="00466765">
        <w:rPr>
          <w:b/>
        </w:rPr>
        <w:t>Чл. 22.</w:t>
      </w:r>
      <w:r>
        <w:t xml:space="preserve"> В пояснителни бележки към индивидуалния учебен план се определят:</w:t>
      </w:r>
    </w:p>
    <w:p w:rsidR="00466765" w:rsidRDefault="00466765" w:rsidP="00466765">
      <w:pPr>
        <w:pStyle w:val="BodyText"/>
      </w:pPr>
      <w:bookmarkStart w:id="141" w:name="ch_22_al_1_t_1"/>
      <w:bookmarkEnd w:id="140"/>
      <w:r>
        <w:t>1. място за провеждане на обучението – в училище, в център за подкрепа за личностно развитие, в домашни или в болнични условия;</w:t>
      </w:r>
    </w:p>
    <w:p w:rsidR="00466765" w:rsidRDefault="00466765" w:rsidP="00466765">
      <w:pPr>
        <w:pStyle w:val="BodyText"/>
      </w:pPr>
      <w:bookmarkStart w:id="142" w:name="ch_22_al_1_t_2"/>
      <w:bookmarkEnd w:id="141"/>
      <w:r>
        <w:t>2. календарен график на обучението по дати и часове;</w:t>
      </w:r>
    </w:p>
    <w:p w:rsidR="00466765" w:rsidRDefault="00466765" w:rsidP="00466765">
      <w:pPr>
        <w:pStyle w:val="BodyText"/>
      </w:pPr>
      <w:bookmarkStart w:id="143" w:name="ch_22_al_1_t_3"/>
      <w:bookmarkEnd w:id="142"/>
      <w:r>
        <w:t>3. специфичните методи на обучение, включително формите и методите за проверка и оценка, когато има такива специфики.</w:t>
      </w:r>
    </w:p>
    <w:p w:rsidR="00466765" w:rsidRDefault="00466765" w:rsidP="00466765">
      <w:pPr>
        <w:pStyle w:val="BodyText"/>
      </w:pPr>
      <w:bookmarkStart w:id="144" w:name="ch_23_al_1"/>
      <w:bookmarkEnd w:id="143"/>
      <w:r w:rsidRPr="00466765">
        <w:rPr>
          <w:b/>
        </w:rPr>
        <w:t>Чл. 23. (1)</w:t>
      </w:r>
      <w:r>
        <w:t xml:space="preserve"> Индивидуалният учебен план при индивидуална форма на обучение се разработва по реда на държавния образователен стандарт за организацията на дейностите в училищното образование, а индивидуалният учебен план в случаите по </w:t>
      </w:r>
      <w:r w:rsidRPr="001D7D40">
        <w:t>чл. 20, ал. 2, т. 2</w:t>
      </w:r>
      <w:r>
        <w:t xml:space="preserve"> и </w:t>
      </w:r>
      <w:r w:rsidRPr="001D7D40">
        <w:t>3</w:t>
      </w:r>
      <w:r>
        <w:t xml:space="preserve"> – по реда на държавния образователен стандарт за приобщаващото образование.</w:t>
      </w:r>
    </w:p>
    <w:p w:rsidR="00466765" w:rsidRDefault="00466765" w:rsidP="00466765">
      <w:pPr>
        <w:pStyle w:val="BodyText"/>
      </w:pPr>
      <w:bookmarkStart w:id="145" w:name="ch_23_al_2"/>
      <w:bookmarkEnd w:id="144"/>
      <w:r w:rsidRPr="00466765">
        <w:rPr>
          <w:b/>
        </w:rPr>
        <w:t>(2)</w:t>
      </w:r>
      <w:r>
        <w:t xml:space="preserve"> Индивидуалният учебен план се обсъжда и приема от педагогическия съвет и се утвърждава от директора на училището.</w:t>
      </w:r>
    </w:p>
    <w:bookmarkEnd w:id="145"/>
    <w:p w:rsidR="00466765" w:rsidRDefault="00466765" w:rsidP="00466765">
      <w:pPr>
        <w:pStyle w:val="BodyText"/>
        <w:rPr>
          <w:lang w:val="en-US"/>
        </w:rPr>
      </w:pPr>
    </w:p>
    <w:p w:rsidR="003C51D4" w:rsidRPr="003C51D4" w:rsidRDefault="003C51D4" w:rsidP="00466765">
      <w:pPr>
        <w:pStyle w:val="BodyText"/>
        <w:rPr>
          <w:lang w:val="en-US"/>
        </w:rPr>
      </w:pPr>
    </w:p>
    <w:p w:rsidR="00466765" w:rsidRDefault="00466765" w:rsidP="00466765">
      <w:pPr>
        <w:pStyle w:val="Heading1"/>
      </w:pPr>
      <w:r>
        <w:t>ПРЕХОДНИ И ЗАКЛЮЧИТЕЛНИ РАЗПОРЕДБИ</w:t>
      </w:r>
    </w:p>
    <w:p w:rsidR="00466765" w:rsidRDefault="00466765" w:rsidP="00466765">
      <w:pPr>
        <w:pStyle w:val="BodyText"/>
      </w:pPr>
    </w:p>
    <w:p w:rsidR="00466765" w:rsidRDefault="00466765" w:rsidP="00466765">
      <w:pPr>
        <w:pStyle w:val="BodyText"/>
      </w:pPr>
      <w:bookmarkStart w:id="146" w:name="paragraph_1"/>
      <w:r w:rsidRPr="00466765">
        <w:rPr>
          <w:b/>
        </w:rPr>
        <w:t>§ 1. (1)</w:t>
      </w:r>
      <w:r>
        <w:t xml:space="preserve"> Учебните планове, утвърдени при условията и по реда на тази наредба, влизат в сила за учениците, които през учебната 2016 – 2017 година постъпват в I и в V клас, учениците, които през учебната 2017 – 2018 година, учебната 2018 – 2019 година и учебната 2019 – 2020 година постъпват в I, в V и в VIII клас, както и учениците, които през учебната 2020 – 2021 година постъпват в VIII клас.</w:t>
      </w:r>
    </w:p>
    <w:p w:rsidR="00466765" w:rsidRDefault="00466765" w:rsidP="00466765">
      <w:pPr>
        <w:pStyle w:val="BodyText"/>
      </w:pPr>
      <w:bookmarkStart w:id="147" w:name="paragraph_1_al_2"/>
      <w:bookmarkEnd w:id="146"/>
      <w:r w:rsidRPr="00466765">
        <w:rPr>
          <w:b/>
        </w:rPr>
        <w:t>(2)</w:t>
      </w:r>
      <w:r>
        <w:t xml:space="preserve"> През учебните години по ал. 1 учениците извън посочените в ал. 1 се обучават и завършват обучението си в съответния етап по учебни планове, утвърдени въз основа на отменената Наредба № 6 от 2001 г. за разпределение на учебното време за достигане на общообразователния минимум по класове, етапи и степени на образование и по реда на Закона за народната просвета, Закона за степента на образование, общообразователния минимум и учебния план и подзаконовите актове за прилагането им.</w:t>
      </w:r>
    </w:p>
    <w:p w:rsidR="00466765" w:rsidRDefault="00466765" w:rsidP="00466765">
      <w:pPr>
        <w:pStyle w:val="BodyText"/>
      </w:pPr>
      <w:bookmarkStart w:id="148" w:name="paragraph_2"/>
      <w:bookmarkEnd w:id="147"/>
      <w:r w:rsidRPr="00466765">
        <w:rPr>
          <w:b/>
        </w:rPr>
        <w:t>§ 2.</w:t>
      </w:r>
      <w:r>
        <w:t xml:space="preserve"> Наредбата влиза в сила от деня на обнародването й в „Държавен вестник“ и отменя Наредба № 6 от 2001 г. за разпределение на учебното време за достигане на общообразователния минимум по класове, етапи и степени на образование (ДВ</w:t>
      </w:r>
      <w:r w:rsidR="004C472C">
        <w:rPr>
          <w:lang w:val="en-US"/>
        </w:rPr>
        <w:t>.</w:t>
      </w:r>
      <w:r>
        <w:t>, бр. 54 от 2001 г.).</w:t>
      </w:r>
    </w:p>
    <w:p w:rsidR="00466765" w:rsidRDefault="00466765" w:rsidP="00466765">
      <w:pPr>
        <w:pStyle w:val="BodyText"/>
      </w:pPr>
      <w:bookmarkStart w:id="149" w:name="paragraph_3"/>
      <w:bookmarkEnd w:id="148"/>
      <w:r w:rsidRPr="00466765">
        <w:rPr>
          <w:b/>
        </w:rPr>
        <w:t>§ 3.</w:t>
      </w:r>
      <w:r>
        <w:t xml:space="preserve"> Тази наредба се издава на основание чл. 22, ал. 3 във връзка с чл. 22, ал. 2, т. 4 от Закона за предучилищното и училищното образование.</w:t>
      </w:r>
    </w:p>
    <w:bookmarkEnd w:id="149"/>
    <w:p w:rsidR="00466765" w:rsidRDefault="00466765" w:rsidP="00466765">
      <w:pPr>
        <w:pStyle w:val="BodyText"/>
        <w:rPr>
          <w:lang w:val="en-US"/>
        </w:rPr>
      </w:pPr>
    </w:p>
    <w:p w:rsidR="00774C2D" w:rsidRPr="00774C2D" w:rsidRDefault="00774C2D" w:rsidP="00466765">
      <w:pPr>
        <w:pStyle w:val="BodyText"/>
        <w:rPr>
          <w:lang w:val="en-US"/>
        </w:rPr>
      </w:pPr>
    </w:p>
    <w:p w:rsidR="00466765" w:rsidRDefault="00466765" w:rsidP="003C51D4">
      <w:pPr>
        <w:pStyle w:val="Heading2"/>
        <w:jc w:val="right"/>
      </w:pPr>
      <w:bookmarkStart w:id="150" w:name="Prilojenie_1"/>
      <w:r>
        <w:t>Приложение № 1</w:t>
      </w:r>
      <w:bookmarkEnd w:id="150"/>
    </w:p>
    <w:p w:rsidR="00590254" w:rsidRDefault="00466765" w:rsidP="003C51D4">
      <w:pPr>
        <w:pStyle w:val="BodyText"/>
        <w:jc w:val="right"/>
        <w:rPr>
          <w:lang w:val="en-US"/>
        </w:rPr>
      </w:pPr>
      <w:r>
        <w:t>към чл. 12, ал. 2, т. 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48"/>
        <w:gridCol w:w="714"/>
        <w:gridCol w:w="714"/>
        <w:gridCol w:w="714"/>
        <w:gridCol w:w="756"/>
        <w:gridCol w:w="807"/>
        <w:gridCol w:w="756"/>
        <w:gridCol w:w="765"/>
        <w:gridCol w:w="765"/>
        <w:gridCol w:w="817"/>
        <w:gridCol w:w="874"/>
      </w:tblGrid>
      <w:tr w:rsidR="00774C2D" w:rsidTr="00774C2D">
        <w:trPr>
          <w:jc w:val="center"/>
        </w:trPr>
        <w:tc>
          <w:tcPr>
            <w:tcW w:w="9630" w:type="dxa"/>
            <w:gridSpan w:val="11"/>
            <w:tcBorders>
              <w:top w:val="nil"/>
              <w:left w:val="nil"/>
              <w:bottom w:val="single" w:sz="4" w:space="0" w:color="auto"/>
              <w:right w:val="nil"/>
            </w:tcBorders>
          </w:tcPr>
          <w:p w:rsidR="00774C2D" w:rsidRPr="00774C2D" w:rsidRDefault="00774C2D" w:rsidP="00774C2D">
            <w:pPr>
              <w:widowControl w:val="0"/>
              <w:autoSpaceDE w:val="0"/>
              <w:autoSpaceDN w:val="0"/>
              <w:adjustRightInd w:val="0"/>
              <w:jc w:val="center"/>
              <w:rPr>
                <w:b/>
                <w:bCs/>
                <w:lang w:val="x-none"/>
              </w:rPr>
            </w:pPr>
            <w:r w:rsidRPr="00774C2D">
              <w:rPr>
                <w:b/>
                <w:bCs/>
                <w:lang w:val="x-none"/>
              </w:rPr>
              <w:t>Рамков учебен план</w:t>
            </w:r>
          </w:p>
          <w:p w:rsidR="00774C2D" w:rsidRDefault="00774C2D" w:rsidP="00774C2D">
            <w:pPr>
              <w:widowControl w:val="0"/>
              <w:autoSpaceDE w:val="0"/>
              <w:autoSpaceDN w:val="0"/>
              <w:adjustRightInd w:val="0"/>
              <w:jc w:val="center"/>
              <w:rPr>
                <w:b/>
                <w:bCs/>
                <w:lang w:val="x-none"/>
              </w:rPr>
            </w:pPr>
            <w:r w:rsidRPr="00774C2D">
              <w:rPr>
                <w:b/>
                <w:bCs/>
                <w:lang w:val="x-none"/>
              </w:rPr>
              <w:t>за общо образование за основната степен на образование</w:t>
            </w:r>
          </w:p>
        </w:tc>
      </w:tr>
      <w:tr w:rsidR="00774C2D" w:rsidTr="00774C2D">
        <w:trPr>
          <w:jc w:val="center"/>
        </w:trPr>
        <w:tc>
          <w:tcPr>
            <w:tcW w:w="1948" w:type="dxa"/>
            <w:vMerge w:val="restart"/>
            <w:tcBorders>
              <w:top w:val="single" w:sz="4" w:space="0" w:color="auto"/>
            </w:tcBorders>
          </w:tcPr>
          <w:p w:rsidR="00774C2D" w:rsidRDefault="00774C2D" w:rsidP="00774C2D">
            <w:pPr>
              <w:widowControl w:val="0"/>
              <w:autoSpaceDE w:val="0"/>
              <w:autoSpaceDN w:val="0"/>
              <w:adjustRightInd w:val="0"/>
              <w:jc w:val="both"/>
              <w:rPr>
                <w:lang w:val="x-none"/>
              </w:rPr>
            </w:pPr>
          </w:p>
        </w:tc>
        <w:tc>
          <w:tcPr>
            <w:tcW w:w="3705" w:type="dxa"/>
            <w:gridSpan w:val="5"/>
            <w:tcBorders>
              <w:top w:val="single" w:sz="4" w:space="0" w:color="auto"/>
            </w:tcBorders>
          </w:tcPr>
          <w:p w:rsidR="00774C2D" w:rsidRDefault="00774C2D" w:rsidP="00774C2D">
            <w:pPr>
              <w:widowControl w:val="0"/>
              <w:autoSpaceDE w:val="0"/>
              <w:autoSpaceDN w:val="0"/>
              <w:adjustRightInd w:val="0"/>
              <w:jc w:val="center"/>
              <w:rPr>
                <w:lang w:val="x-none"/>
              </w:rPr>
            </w:pPr>
            <w:r>
              <w:rPr>
                <w:lang w:val="x-none"/>
              </w:rPr>
              <w:t>Начален етап</w:t>
            </w:r>
          </w:p>
        </w:tc>
        <w:tc>
          <w:tcPr>
            <w:tcW w:w="3103" w:type="dxa"/>
            <w:gridSpan w:val="4"/>
            <w:tcBorders>
              <w:top w:val="single" w:sz="4" w:space="0" w:color="auto"/>
            </w:tcBorders>
          </w:tcPr>
          <w:p w:rsidR="00774C2D" w:rsidRDefault="00774C2D" w:rsidP="00774C2D">
            <w:pPr>
              <w:widowControl w:val="0"/>
              <w:autoSpaceDE w:val="0"/>
              <w:autoSpaceDN w:val="0"/>
              <w:adjustRightInd w:val="0"/>
              <w:jc w:val="center"/>
              <w:rPr>
                <w:lang w:val="x-none"/>
              </w:rPr>
            </w:pPr>
            <w:r>
              <w:rPr>
                <w:lang w:val="x-none"/>
              </w:rPr>
              <w:t>Прогимназиален етап</w:t>
            </w:r>
          </w:p>
        </w:tc>
        <w:tc>
          <w:tcPr>
            <w:tcW w:w="874" w:type="dxa"/>
            <w:vMerge w:val="restart"/>
            <w:tcBorders>
              <w:top w:val="single" w:sz="4" w:space="0" w:color="auto"/>
            </w:tcBorders>
          </w:tcPr>
          <w:p w:rsidR="00774C2D" w:rsidRDefault="00774C2D" w:rsidP="00774C2D">
            <w:pPr>
              <w:widowControl w:val="0"/>
              <w:autoSpaceDE w:val="0"/>
              <w:autoSpaceDN w:val="0"/>
              <w:adjustRightInd w:val="0"/>
              <w:jc w:val="center"/>
              <w:rPr>
                <w:b/>
                <w:bCs/>
                <w:lang w:val="x-none"/>
              </w:rPr>
            </w:pPr>
            <w:r>
              <w:rPr>
                <w:b/>
                <w:bCs/>
                <w:lang w:val="x-none"/>
              </w:rPr>
              <w:t>ОБЩО</w:t>
            </w:r>
          </w:p>
        </w:tc>
      </w:tr>
      <w:tr w:rsidR="00774C2D" w:rsidTr="00774C2D">
        <w:trPr>
          <w:jc w:val="center"/>
        </w:trPr>
        <w:tc>
          <w:tcPr>
            <w:tcW w:w="1948" w:type="dxa"/>
            <w:vMerge/>
          </w:tcPr>
          <w:p w:rsidR="00774C2D" w:rsidRDefault="00774C2D" w:rsidP="00774C2D">
            <w:pPr>
              <w:widowControl w:val="0"/>
              <w:autoSpaceDE w:val="0"/>
              <w:autoSpaceDN w:val="0"/>
              <w:adjustRightInd w:val="0"/>
              <w:rPr>
                <w:rFonts w:ascii="Courier New" w:hAnsi="Courier New" w:cs="Courier New"/>
                <w:b/>
                <w:bCs/>
                <w:sz w:val="20"/>
                <w:szCs w:val="20"/>
                <w:lang w:val="x-none"/>
              </w:rPr>
            </w:pPr>
          </w:p>
        </w:tc>
        <w:tc>
          <w:tcPr>
            <w:tcW w:w="2898" w:type="dxa"/>
            <w:gridSpan w:val="4"/>
          </w:tcPr>
          <w:p w:rsidR="00774C2D" w:rsidRDefault="00774C2D" w:rsidP="00774C2D">
            <w:pPr>
              <w:widowControl w:val="0"/>
              <w:autoSpaceDE w:val="0"/>
              <w:autoSpaceDN w:val="0"/>
              <w:adjustRightInd w:val="0"/>
              <w:jc w:val="center"/>
              <w:rPr>
                <w:lang w:val="x-none"/>
              </w:rPr>
            </w:pPr>
            <w:r>
              <w:rPr>
                <w:lang w:val="x-none"/>
              </w:rPr>
              <w:t>Класове</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Общо</w:t>
            </w:r>
          </w:p>
        </w:tc>
        <w:tc>
          <w:tcPr>
            <w:tcW w:w="2286" w:type="dxa"/>
            <w:gridSpan w:val="3"/>
          </w:tcPr>
          <w:p w:rsidR="00774C2D" w:rsidRDefault="00774C2D" w:rsidP="00774C2D">
            <w:pPr>
              <w:widowControl w:val="0"/>
              <w:autoSpaceDE w:val="0"/>
              <w:autoSpaceDN w:val="0"/>
              <w:adjustRightInd w:val="0"/>
              <w:jc w:val="center"/>
              <w:rPr>
                <w:lang w:val="x-none"/>
              </w:rPr>
            </w:pPr>
            <w:r>
              <w:rPr>
                <w:lang w:val="x-none"/>
              </w:rPr>
              <w:t>Класове</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Общо</w:t>
            </w:r>
          </w:p>
        </w:tc>
        <w:tc>
          <w:tcPr>
            <w:tcW w:w="874" w:type="dxa"/>
            <w:vMerge/>
          </w:tcPr>
          <w:p w:rsidR="00774C2D" w:rsidRDefault="00774C2D" w:rsidP="00774C2D">
            <w:pPr>
              <w:widowControl w:val="0"/>
              <w:autoSpaceDE w:val="0"/>
              <w:autoSpaceDN w:val="0"/>
              <w:adjustRightInd w:val="0"/>
              <w:rPr>
                <w:rFonts w:ascii="Courier New" w:hAnsi="Courier New" w:cs="Courier New"/>
                <w:b/>
                <w:bCs/>
                <w:sz w:val="20"/>
                <w:szCs w:val="20"/>
                <w:lang w:val="x-none"/>
              </w:rPr>
            </w:pPr>
          </w:p>
        </w:tc>
      </w:tr>
      <w:tr w:rsidR="00774C2D" w:rsidTr="00774C2D">
        <w:trPr>
          <w:jc w:val="center"/>
        </w:trPr>
        <w:tc>
          <w:tcPr>
            <w:tcW w:w="1948" w:type="dxa"/>
            <w:vMerge/>
          </w:tcPr>
          <w:p w:rsidR="00774C2D" w:rsidRDefault="00774C2D" w:rsidP="00774C2D">
            <w:pPr>
              <w:widowControl w:val="0"/>
              <w:autoSpaceDE w:val="0"/>
              <w:autoSpaceDN w:val="0"/>
              <w:adjustRightInd w:val="0"/>
              <w:jc w:val="center"/>
              <w:rPr>
                <w:rFonts w:ascii="Courier New" w:hAnsi="Courier New" w:cs="Courier New"/>
                <w:b/>
                <w:bCs/>
                <w:sz w:val="20"/>
                <w:szCs w:val="20"/>
                <w:lang w:val="x-none"/>
              </w:rPr>
            </w:pPr>
          </w:p>
        </w:tc>
        <w:tc>
          <w:tcPr>
            <w:tcW w:w="714" w:type="dxa"/>
          </w:tcPr>
          <w:p w:rsidR="00774C2D" w:rsidRDefault="00774C2D" w:rsidP="00774C2D">
            <w:pPr>
              <w:widowControl w:val="0"/>
              <w:autoSpaceDE w:val="0"/>
              <w:autoSpaceDN w:val="0"/>
              <w:adjustRightInd w:val="0"/>
              <w:jc w:val="center"/>
              <w:rPr>
                <w:lang w:val="x-none"/>
              </w:rPr>
            </w:pPr>
            <w:r>
              <w:rPr>
                <w:lang w:val="x-none"/>
              </w:rPr>
              <w:t>І</w:t>
            </w:r>
          </w:p>
        </w:tc>
        <w:tc>
          <w:tcPr>
            <w:tcW w:w="714" w:type="dxa"/>
          </w:tcPr>
          <w:p w:rsidR="00774C2D" w:rsidRDefault="00774C2D" w:rsidP="00774C2D">
            <w:pPr>
              <w:widowControl w:val="0"/>
              <w:autoSpaceDE w:val="0"/>
              <w:autoSpaceDN w:val="0"/>
              <w:adjustRightInd w:val="0"/>
              <w:jc w:val="center"/>
              <w:rPr>
                <w:lang w:val="x-none"/>
              </w:rPr>
            </w:pPr>
            <w:r>
              <w:rPr>
                <w:lang w:val="x-none"/>
              </w:rPr>
              <w:t>ІI</w:t>
            </w:r>
          </w:p>
        </w:tc>
        <w:tc>
          <w:tcPr>
            <w:tcW w:w="714" w:type="dxa"/>
          </w:tcPr>
          <w:p w:rsidR="00774C2D" w:rsidRDefault="00774C2D" w:rsidP="00774C2D">
            <w:pPr>
              <w:widowControl w:val="0"/>
              <w:autoSpaceDE w:val="0"/>
              <w:autoSpaceDN w:val="0"/>
              <w:adjustRightInd w:val="0"/>
              <w:jc w:val="center"/>
              <w:rPr>
                <w:lang w:val="x-none"/>
              </w:rPr>
            </w:pPr>
            <w:r>
              <w:rPr>
                <w:lang w:val="x-none"/>
              </w:rPr>
              <w:t>III</w:t>
            </w:r>
          </w:p>
        </w:tc>
        <w:tc>
          <w:tcPr>
            <w:tcW w:w="756" w:type="dxa"/>
          </w:tcPr>
          <w:p w:rsidR="00774C2D" w:rsidRDefault="00774C2D" w:rsidP="00774C2D">
            <w:pPr>
              <w:widowControl w:val="0"/>
              <w:autoSpaceDE w:val="0"/>
              <w:autoSpaceDN w:val="0"/>
              <w:adjustRightInd w:val="0"/>
              <w:jc w:val="center"/>
              <w:rPr>
                <w:lang w:val="x-none"/>
              </w:rPr>
            </w:pPr>
            <w:r>
              <w:rPr>
                <w:lang w:val="x-none"/>
              </w:rPr>
              <w:t>IV</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I – IV</w:t>
            </w:r>
          </w:p>
        </w:tc>
        <w:tc>
          <w:tcPr>
            <w:tcW w:w="756" w:type="dxa"/>
          </w:tcPr>
          <w:p w:rsidR="00774C2D" w:rsidRDefault="00774C2D" w:rsidP="00774C2D">
            <w:pPr>
              <w:widowControl w:val="0"/>
              <w:autoSpaceDE w:val="0"/>
              <w:autoSpaceDN w:val="0"/>
              <w:adjustRightInd w:val="0"/>
              <w:jc w:val="center"/>
              <w:rPr>
                <w:lang w:val="x-none"/>
              </w:rPr>
            </w:pPr>
            <w:r>
              <w:rPr>
                <w:lang w:val="x-none"/>
              </w:rPr>
              <w:t>V</w:t>
            </w:r>
          </w:p>
        </w:tc>
        <w:tc>
          <w:tcPr>
            <w:tcW w:w="765" w:type="dxa"/>
          </w:tcPr>
          <w:p w:rsidR="00774C2D" w:rsidRDefault="00774C2D" w:rsidP="00774C2D">
            <w:pPr>
              <w:widowControl w:val="0"/>
              <w:autoSpaceDE w:val="0"/>
              <w:autoSpaceDN w:val="0"/>
              <w:adjustRightInd w:val="0"/>
              <w:jc w:val="center"/>
              <w:rPr>
                <w:lang w:val="x-none"/>
              </w:rPr>
            </w:pPr>
            <w:r>
              <w:rPr>
                <w:lang w:val="x-none"/>
              </w:rPr>
              <w:t>VI</w:t>
            </w:r>
          </w:p>
        </w:tc>
        <w:tc>
          <w:tcPr>
            <w:tcW w:w="765" w:type="dxa"/>
          </w:tcPr>
          <w:p w:rsidR="00774C2D" w:rsidRDefault="00774C2D" w:rsidP="00774C2D">
            <w:pPr>
              <w:widowControl w:val="0"/>
              <w:autoSpaceDE w:val="0"/>
              <w:autoSpaceDN w:val="0"/>
              <w:adjustRightInd w:val="0"/>
              <w:jc w:val="center"/>
              <w:rPr>
                <w:lang w:val="x-none"/>
              </w:rPr>
            </w:pPr>
            <w:r>
              <w:rPr>
                <w:lang w:val="x-none"/>
              </w:rPr>
              <w:t>VII</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V – VІІ</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І – VІІ</w:t>
            </w:r>
          </w:p>
        </w:tc>
      </w:tr>
      <w:tr w:rsidR="00774C2D" w:rsidTr="00774C2D">
        <w:trPr>
          <w:jc w:val="center"/>
        </w:trPr>
        <w:tc>
          <w:tcPr>
            <w:tcW w:w="1948" w:type="dxa"/>
          </w:tcPr>
          <w:p w:rsidR="00774C2D" w:rsidRDefault="00774C2D" w:rsidP="00774C2D">
            <w:pPr>
              <w:widowControl w:val="0"/>
              <w:autoSpaceDE w:val="0"/>
              <w:autoSpaceDN w:val="0"/>
              <w:adjustRightInd w:val="0"/>
              <w:jc w:val="center"/>
              <w:rPr>
                <w:b/>
                <w:bCs/>
                <w:lang w:val="x-none"/>
              </w:rPr>
            </w:pPr>
            <w:r>
              <w:rPr>
                <w:b/>
                <w:bCs/>
                <w:lang w:val="x-none"/>
              </w:rPr>
              <w:t>Учебни седмици</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32</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32</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32</w:t>
            </w:r>
          </w:p>
        </w:tc>
        <w:tc>
          <w:tcPr>
            <w:tcW w:w="756" w:type="dxa"/>
          </w:tcPr>
          <w:p w:rsidR="00774C2D" w:rsidRDefault="00774C2D" w:rsidP="00774C2D">
            <w:pPr>
              <w:widowControl w:val="0"/>
              <w:autoSpaceDE w:val="0"/>
              <w:autoSpaceDN w:val="0"/>
              <w:adjustRightInd w:val="0"/>
              <w:jc w:val="center"/>
              <w:rPr>
                <w:b/>
                <w:bCs/>
                <w:lang w:val="x-none"/>
              </w:rPr>
            </w:pPr>
            <w:r>
              <w:rPr>
                <w:b/>
                <w:bCs/>
                <w:lang w:val="x-none"/>
              </w:rPr>
              <w:t>34</w:t>
            </w: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b/>
                <w:bCs/>
                <w:lang w:val="x-none"/>
              </w:rPr>
            </w:pPr>
            <w:r>
              <w:rPr>
                <w:b/>
                <w:bCs/>
                <w:lang w:val="x-none"/>
              </w:rPr>
              <w:t>34</w:t>
            </w:r>
          </w:p>
        </w:tc>
        <w:tc>
          <w:tcPr>
            <w:tcW w:w="765" w:type="dxa"/>
          </w:tcPr>
          <w:p w:rsidR="00774C2D" w:rsidRDefault="00774C2D" w:rsidP="00774C2D">
            <w:pPr>
              <w:widowControl w:val="0"/>
              <w:autoSpaceDE w:val="0"/>
              <w:autoSpaceDN w:val="0"/>
              <w:adjustRightInd w:val="0"/>
              <w:jc w:val="center"/>
              <w:rPr>
                <w:b/>
                <w:bCs/>
                <w:lang w:val="x-none"/>
              </w:rPr>
            </w:pPr>
            <w:r>
              <w:rPr>
                <w:b/>
                <w:bCs/>
                <w:lang w:val="x-none"/>
              </w:rPr>
              <w:t>34</w:t>
            </w:r>
          </w:p>
        </w:tc>
        <w:tc>
          <w:tcPr>
            <w:tcW w:w="765" w:type="dxa"/>
          </w:tcPr>
          <w:p w:rsidR="00774C2D" w:rsidRDefault="00774C2D" w:rsidP="00774C2D">
            <w:pPr>
              <w:widowControl w:val="0"/>
              <w:autoSpaceDE w:val="0"/>
              <w:autoSpaceDN w:val="0"/>
              <w:adjustRightInd w:val="0"/>
              <w:jc w:val="center"/>
              <w:rPr>
                <w:b/>
                <w:bCs/>
                <w:lang w:val="x-none"/>
              </w:rPr>
            </w:pPr>
            <w:r>
              <w:rPr>
                <w:b/>
                <w:bCs/>
                <w:lang w:val="x-none"/>
              </w:rPr>
              <w:t>36</w:t>
            </w:r>
          </w:p>
        </w:tc>
        <w:tc>
          <w:tcPr>
            <w:tcW w:w="817" w:type="dxa"/>
          </w:tcPr>
          <w:p w:rsidR="00774C2D" w:rsidRDefault="00774C2D" w:rsidP="00774C2D">
            <w:pPr>
              <w:widowControl w:val="0"/>
              <w:autoSpaceDE w:val="0"/>
              <w:autoSpaceDN w:val="0"/>
              <w:adjustRightInd w:val="0"/>
              <w:jc w:val="center"/>
              <w:rPr>
                <w:lang w:val="x-none"/>
              </w:rPr>
            </w:pPr>
          </w:p>
        </w:tc>
        <w:tc>
          <w:tcPr>
            <w:tcW w:w="874" w:type="dxa"/>
          </w:tcPr>
          <w:p w:rsidR="00774C2D" w:rsidRDefault="00774C2D" w:rsidP="00774C2D">
            <w:pPr>
              <w:widowControl w:val="0"/>
              <w:autoSpaceDE w:val="0"/>
              <w:autoSpaceDN w:val="0"/>
              <w:adjustRightInd w:val="0"/>
              <w:jc w:val="center"/>
              <w:rPr>
                <w:lang w:val="x-none"/>
              </w:rPr>
            </w:pPr>
          </w:p>
        </w:tc>
      </w:tr>
      <w:tr w:rsidR="00774C2D" w:rsidTr="00774C2D">
        <w:trPr>
          <w:jc w:val="center"/>
        </w:trPr>
        <w:tc>
          <w:tcPr>
            <w:tcW w:w="9630" w:type="dxa"/>
            <w:gridSpan w:val="11"/>
          </w:tcPr>
          <w:p w:rsidR="00774C2D" w:rsidRDefault="00774C2D" w:rsidP="00774C2D">
            <w:pPr>
              <w:widowControl w:val="0"/>
              <w:autoSpaceDE w:val="0"/>
              <w:autoSpaceDN w:val="0"/>
              <w:adjustRightInd w:val="0"/>
              <w:jc w:val="center"/>
              <w:rPr>
                <w:b/>
                <w:bCs/>
                <w:lang w:val="x-none"/>
              </w:rPr>
            </w:pPr>
            <w:r>
              <w:rPr>
                <w:b/>
                <w:bCs/>
                <w:lang w:val="x-none"/>
              </w:rPr>
              <w:t>Раздел А – задължителни учебни часове</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Учебни предмети</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817" w:type="dxa"/>
          </w:tcPr>
          <w:p w:rsidR="00774C2D" w:rsidRDefault="00774C2D" w:rsidP="00774C2D">
            <w:pPr>
              <w:widowControl w:val="0"/>
              <w:autoSpaceDE w:val="0"/>
              <w:autoSpaceDN w:val="0"/>
              <w:adjustRightInd w:val="0"/>
              <w:jc w:val="center"/>
              <w:rPr>
                <w:lang w:val="x-none"/>
              </w:rPr>
            </w:pPr>
          </w:p>
        </w:tc>
        <w:tc>
          <w:tcPr>
            <w:tcW w:w="874" w:type="dxa"/>
          </w:tcPr>
          <w:p w:rsidR="00774C2D" w:rsidRDefault="00774C2D" w:rsidP="00774C2D">
            <w:pPr>
              <w:widowControl w:val="0"/>
              <w:autoSpaceDE w:val="0"/>
              <w:autoSpaceDN w:val="0"/>
              <w:adjustRightInd w:val="0"/>
              <w:jc w:val="center"/>
              <w:rPr>
                <w:lang w:val="x-none"/>
              </w:rPr>
            </w:pP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Български език и литература</w:t>
            </w:r>
          </w:p>
        </w:tc>
        <w:tc>
          <w:tcPr>
            <w:tcW w:w="714" w:type="dxa"/>
          </w:tcPr>
          <w:p w:rsidR="00774C2D" w:rsidRDefault="00774C2D" w:rsidP="00774C2D">
            <w:pPr>
              <w:widowControl w:val="0"/>
              <w:autoSpaceDE w:val="0"/>
              <w:autoSpaceDN w:val="0"/>
              <w:adjustRightInd w:val="0"/>
              <w:jc w:val="center"/>
              <w:rPr>
                <w:lang w:val="x-none"/>
              </w:rPr>
            </w:pPr>
            <w:r>
              <w:rPr>
                <w:lang w:val="x-none"/>
              </w:rPr>
              <w:t>224</w:t>
            </w:r>
          </w:p>
        </w:tc>
        <w:tc>
          <w:tcPr>
            <w:tcW w:w="714" w:type="dxa"/>
          </w:tcPr>
          <w:p w:rsidR="00774C2D" w:rsidRDefault="00774C2D" w:rsidP="00774C2D">
            <w:pPr>
              <w:widowControl w:val="0"/>
              <w:autoSpaceDE w:val="0"/>
              <w:autoSpaceDN w:val="0"/>
              <w:adjustRightInd w:val="0"/>
              <w:jc w:val="center"/>
              <w:rPr>
                <w:lang w:val="x-none"/>
              </w:rPr>
            </w:pPr>
            <w:r>
              <w:rPr>
                <w:lang w:val="x-none"/>
              </w:rPr>
              <w:t>224</w:t>
            </w:r>
          </w:p>
        </w:tc>
        <w:tc>
          <w:tcPr>
            <w:tcW w:w="714" w:type="dxa"/>
          </w:tcPr>
          <w:p w:rsidR="00774C2D" w:rsidRDefault="00774C2D" w:rsidP="00774C2D">
            <w:pPr>
              <w:widowControl w:val="0"/>
              <w:autoSpaceDE w:val="0"/>
              <w:autoSpaceDN w:val="0"/>
              <w:adjustRightInd w:val="0"/>
              <w:jc w:val="center"/>
              <w:rPr>
                <w:lang w:val="x-none"/>
              </w:rPr>
            </w:pPr>
            <w:r>
              <w:rPr>
                <w:lang w:val="x-none"/>
              </w:rPr>
              <w:t>224</w:t>
            </w:r>
          </w:p>
        </w:tc>
        <w:tc>
          <w:tcPr>
            <w:tcW w:w="756" w:type="dxa"/>
          </w:tcPr>
          <w:p w:rsidR="00774C2D" w:rsidRDefault="00774C2D" w:rsidP="00774C2D">
            <w:pPr>
              <w:widowControl w:val="0"/>
              <w:autoSpaceDE w:val="0"/>
              <w:autoSpaceDN w:val="0"/>
              <w:adjustRightInd w:val="0"/>
              <w:jc w:val="center"/>
              <w:rPr>
                <w:lang w:val="x-none"/>
              </w:rPr>
            </w:pPr>
            <w:r>
              <w:rPr>
                <w:lang w:val="x-none"/>
              </w:rPr>
              <w:t>238</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910</w:t>
            </w:r>
          </w:p>
        </w:tc>
        <w:tc>
          <w:tcPr>
            <w:tcW w:w="756" w:type="dxa"/>
          </w:tcPr>
          <w:p w:rsidR="00774C2D" w:rsidRDefault="00774C2D" w:rsidP="00774C2D">
            <w:pPr>
              <w:widowControl w:val="0"/>
              <w:autoSpaceDE w:val="0"/>
              <w:autoSpaceDN w:val="0"/>
              <w:adjustRightInd w:val="0"/>
              <w:jc w:val="center"/>
              <w:rPr>
                <w:lang w:val="x-none"/>
              </w:rPr>
            </w:pPr>
            <w:r>
              <w:rPr>
                <w:lang w:val="x-none"/>
              </w:rPr>
              <w:t>170</w:t>
            </w:r>
          </w:p>
        </w:tc>
        <w:tc>
          <w:tcPr>
            <w:tcW w:w="765" w:type="dxa"/>
          </w:tcPr>
          <w:p w:rsidR="00774C2D" w:rsidRDefault="00774C2D" w:rsidP="00774C2D">
            <w:pPr>
              <w:widowControl w:val="0"/>
              <w:autoSpaceDE w:val="0"/>
              <w:autoSpaceDN w:val="0"/>
              <w:adjustRightInd w:val="0"/>
              <w:jc w:val="center"/>
              <w:rPr>
                <w:lang w:val="x-none"/>
              </w:rPr>
            </w:pPr>
            <w:r>
              <w:rPr>
                <w:lang w:val="x-none"/>
              </w:rPr>
              <w:t>170</w:t>
            </w:r>
          </w:p>
        </w:tc>
        <w:tc>
          <w:tcPr>
            <w:tcW w:w="765" w:type="dxa"/>
          </w:tcPr>
          <w:p w:rsidR="00774C2D" w:rsidRDefault="00774C2D" w:rsidP="00774C2D">
            <w:pPr>
              <w:widowControl w:val="0"/>
              <w:autoSpaceDE w:val="0"/>
              <w:autoSpaceDN w:val="0"/>
              <w:adjustRightInd w:val="0"/>
              <w:jc w:val="center"/>
              <w:rPr>
                <w:lang w:val="x-none"/>
              </w:rPr>
            </w:pPr>
            <w:r>
              <w:rPr>
                <w:lang w:val="x-none"/>
              </w:rPr>
              <w:t>180</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520</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1430</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Чужд език – …</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14" w:type="dxa"/>
          </w:tcPr>
          <w:p w:rsidR="00774C2D" w:rsidRDefault="00774C2D" w:rsidP="00774C2D">
            <w:pPr>
              <w:widowControl w:val="0"/>
              <w:autoSpaceDE w:val="0"/>
              <w:autoSpaceDN w:val="0"/>
              <w:adjustRightInd w:val="0"/>
              <w:jc w:val="center"/>
              <w:rPr>
                <w:lang w:val="x-none"/>
              </w:rPr>
            </w:pPr>
            <w:r>
              <w:rPr>
                <w:lang w:val="x-none"/>
              </w:rPr>
              <w:t>96</w:t>
            </w:r>
          </w:p>
        </w:tc>
        <w:tc>
          <w:tcPr>
            <w:tcW w:w="756" w:type="dxa"/>
          </w:tcPr>
          <w:p w:rsidR="00774C2D" w:rsidRDefault="00774C2D" w:rsidP="00774C2D">
            <w:pPr>
              <w:widowControl w:val="0"/>
              <w:autoSpaceDE w:val="0"/>
              <w:autoSpaceDN w:val="0"/>
              <w:adjustRightInd w:val="0"/>
              <w:jc w:val="center"/>
              <w:rPr>
                <w:lang w:val="x-none"/>
              </w:rPr>
            </w:pPr>
            <w:r>
              <w:rPr>
                <w:lang w:val="x-none"/>
              </w:rPr>
              <w:t>102</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262</w:t>
            </w:r>
          </w:p>
        </w:tc>
        <w:tc>
          <w:tcPr>
            <w:tcW w:w="756" w:type="dxa"/>
          </w:tcPr>
          <w:p w:rsidR="00774C2D" w:rsidRDefault="00774C2D" w:rsidP="00774C2D">
            <w:pPr>
              <w:widowControl w:val="0"/>
              <w:autoSpaceDE w:val="0"/>
              <w:autoSpaceDN w:val="0"/>
              <w:adjustRightInd w:val="0"/>
              <w:jc w:val="center"/>
              <w:rPr>
                <w:lang w:val="x-none"/>
              </w:rPr>
            </w:pPr>
            <w:r>
              <w:rPr>
                <w:lang w:val="x-none"/>
              </w:rPr>
              <w:t>119</w:t>
            </w:r>
          </w:p>
        </w:tc>
        <w:tc>
          <w:tcPr>
            <w:tcW w:w="765" w:type="dxa"/>
          </w:tcPr>
          <w:p w:rsidR="00774C2D" w:rsidRDefault="00774C2D" w:rsidP="00774C2D">
            <w:pPr>
              <w:widowControl w:val="0"/>
              <w:autoSpaceDE w:val="0"/>
              <w:autoSpaceDN w:val="0"/>
              <w:adjustRightInd w:val="0"/>
              <w:jc w:val="center"/>
              <w:rPr>
                <w:lang w:val="x-none"/>
              </w:rPr>
            </w:pPr>
            <w:r>
              <w:rPr>
                <w:lang w:val="x-none"/>
              </w:rPr>
              <w:t>119</w:t>
            </w:r>
          </w:p>
        </w:tc>
        <w:tc>
          <w:tcPr>
            <w:tcW w:w="765" w:type="dxa"/>
          </w:tcPr>
          <w:p w:rsidR="00774C2D" w:rsidRDefault="00774C2D" w:rsidP="00774C2D">
            <w:pPr>
              <w:widowControl w:val="0"/>
              <w:autoSpaceDE w:val="0"/>
              <w:autoSpaceDN w:val="0"/>
              <w:adjustRightInd w:val="0"/>
              <w:jc w:val="center"/>
              <w:rPr>
                <w:lang w:val="x-none"/>
              </w:rPr>
            </w:pPr>
            <w:r>
              <w:rPr>
                <w:lang w:val="x-none"/>
              </w:rPr>
              <w:t>108</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346</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608</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 xml:space="preserve">Математика </w:t>
            </w:r>
          </w:p>
        </w:tc>
        <w:tc>
          <w:tcPr>
            <w:tcW w:w="714" w:type="dxa"/>
          </w:tcPr>
          <w:p w:rsidR="00774C2D" w:rsidRDefault="00774C2D" w:rsidP="00774C2D">
            <w:pPr>
              <w:widowControl w:val="0"/>
              <w:autoSpaceDE w:val="0"/>
              <w:autoSpaceDN w:val="0"/>
              <w:adjustRightInd w:val="0"/>
              <w:jc w:val="center"/>
              <w:rPr>
                <w:lang w:val="x-none"/>
              </w:rPr>
            </w:pPr>
            <w:r>
              <w:rPr>
                <w:lang w:val="x-none"/>
              </w:rPr>
              <w:t>128</w:t>
            </w:r>
          </w:p>
        </w:tc>
        <w:tc>
          <w:tcPr>
            <w:tcW w:w="714" w:type="dxa"/>
          </w:tcPr>
          <w:p w:rsidR="00774C2D" w:rsidRDefault="00774C2D" w:rsidP="00774C2D">
            <w:pPr>
              <w:widowControl w:val="0"/>
              <w:autoSpaceDE w:val="0"/>
              <w:autoSpaceDN w:val="0"/>
              <w:adjustRightInd w:val="0"/>
              <w:jc w:val="center"/>
              <w:rPr>
                <w:lang w:val="x-none"/>
              </w:rPr>
            </w:pPr>
            <w:r>
              <w:rPr>
                <w:lang w:val="x-none"/>
              </w:rPr>
              <w:t>112</w:t>
            </w:r>
          </w:p>
        </w:tc>
        <w:tc>
          <w:tcPr>
            <w:tcW w:w="714" w:type="dxa"/>
          </w:tcPr>
          <w:p w:rsidR="00774C2D" w:rsidRDefault="00774C2D" w:rsidP="00774C2D">
            <w:pPr>
              <w:widowControl w:val="0"/>
              <w:autoSpaceDE w:val="0"/>
              <w:autoSpaceDN w:val="0"/>
              <w:adjustRightInd w:val="0"/>
              <w:jc w:val="center"/>
              <w:rPr>
                <w:lang w:val="x-none"/>
              </w:rPr>
            </w:pPr>
            <w:r>
              <w:rPr>
                <w:lang w:val="x-none"/>
              </w:rPr>
              <w:t>112</w:t>
            </w:r>
          </w:p>
        </w:tc>
        <w:tc>
          <w:tcPr>
            <w:tcW w:w="756" w:type="dxa"/>
          </w:tcPr>
          <w:p w:rsidR="00774C2D" w:rsidRDefault="00774C2D" w:rsidP="00774C2D">
            <w:pPr>
              <w:widowControl w:val="0"/>
              <w:autoSpaceDE w:val="0"/>
              <w:autoSpaceDN w:val="0"/>
              <w:adjustRightInd w:val="0"/>
              <w:jc w:val="center"/>
              <w:rPr>
                <w:lang w:val="x-none"/>
              </w:rPr>
            </w:pPr>
            <w:r>
              <w:rPr>
                <w:lang w:val="x-none"/>
              </w:rPr>
              <w:t>136</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488</w:t>
            </w:r>
          </w:p>
        </w:tc>
        <w:tc>
          <w:tcPr>
            <w:tcW w:w="756" w:type="dxa"/>
          </w:tcPr>
          <w:p w:rsidR="00774C2D" w:rsidRDefault="00774C2D" w:rsidP="00774C2D">
            <w:pPr>
              <w:widowControl w:val="0"/>
              <w:autoSpaceDE w:val="0"/>
              <w:autoSpaceDN w:val="0"/>
              <w:adjustRightInd w:val="0"/>
              <w:jc w:val="center"/>
              <w:rPr>
                <w:lang w:val="x-none"/>
              </w:rPr>
            </w:pPr>
            <w:r>
              <w:rPr>
                <w:lang w:val="x-none"/>
              </w:rPr>
              <w:t>136</w:t>
            </w:r>
          </w:p>
        </w:tc>
        <w:tc>
          <w:tcPr>
            <w:tcW w:w="765" w:type="dxa"/>
          </w:tcPr>
          <w:p w:rsidR="00774C2D" w:rsidRDefault="00774C2D" w:rsidP="00774C2D">
            <w:pPr>
              <w:widowControl w:val="0"/>
              <w:autoSpaceDE w:val="0"/>
              <w:autoSpaceDN w:val="0"/>
              <w:adjustRightInd w:val="0"/>
              <w:jc w:val="center"/>
              <w:rPr>
                <w:lang w:val="x-none"/>
              </w:rPr>
            </w:pPr>
            <w:r>
              <w:rPr>
                <w:lang w:val="x-none"/>
              </w:rPr>
              <w:t>136</w:t>
            </w:r>
          </w:p>
        </w:tc>
        <w:tc>
          <w:tcPr>
            <w:tcW w:w="765" w:type="dxa"/>
          </w:tcPr>
          <w:p w:rsidR="00774C2D" w:rsidRDefault="00774C2D" w:rsidP="00774C2D">
            <w:pPr>
              <w:widowControl w:val="0"/>
              <w:autoSpaceDE w:val="0"/>
              <w:autoSpaceDN w:val="0"/>
              <w:adjustRightInd w:val="0"/>
              <w:jc w:val="center"/>
              <w:rPr>
                <w:lang w:val="x-none"/>
              </w:rPr>
            </w:pPr>
            <w:r>
              <w:rPr>
                <w:lang w:val="x-none"/>
              </w:rPr>
              <w:t>144</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416</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904</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Компютърно моделиране</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56" w:type="dxa"/>
          </w:tcPr>
          <w:p w:rsidR="00774C2D" w:rsidRDefault="00774C2D" w:rsidP="00774C2D">
            <w:pPr>
              <w:widowControl w:val="0"/>
              <w:autoSpaceDE w:val="0"/>
              <w:autoSpaceDN w:val="0"/>
              <w:adjustRightInd w:val="0"/>
              <w:jc w:val="center"/>
              <w:rPr>
                <w:lang w:val="x-none"/>
              </w:rPr>
            </w:pPr>
            <w:r>
              <w:rPr>
                <w:lang w:val="x-none"/>
              </w:rPr>
              <w:t>34</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66</w:t>
            </w: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817" w:type="dxa"/>
          </w:tcPr>
          <w:p w:rsidR="00774C2D" w:rsidRDefault="00774C2D" w:rsidP="00774C2D">
            <w:pPr>
              <w:widowControl w:val="0"/>
              <w:autoSpaceDE w:val="0"/>
              <w:autoSpaceDN w:val="0"/>
              <w:adjustRightInd w:val="0"/>
              <w:jc w:val="center"/>
              <w:rPr>
                <w:lang w:val="x-none"/>
              </w:rPr>
            </w:pPr>
          </w:p>
        </w:tc>
        <w:tc>
          <w:tcPr>
            <w:tcW w:w="874" w:type="dxa"/>
          </w:tcPr>
          <w:p w:rsidR="00774C2D" w:rsidRDefault="00774C2D" w:rsidP="00774C2D">
            <w:pPr>
              <w:widowControl w:val="0"/>
              <w:autoSpaceDE w:val="0"/>
              <w:autoSpaceDN w:val="0"/>
              <w:adjustRightInd w:val="0"/>
              <w:jc w:val="center"/>
              <w:rPr>
                <w:b/>
                <w:bCs/>
                <w:lang w:val="x-none"/>
              </w:rPr>
            </w:pPr>
            <w:r>
              <w:rPr>
                <w:b/>
                <w:bCs/>
                <w:lang w:val="x-none"/>
              </w:rPr>
              <w:t>66</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Информационни технологии</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r>
              <w:rPr>
                <w:lang w:val="x-none"/>
              </w:rPr>
              <w:t>34</w:t>
            </w:r>
          </w:p>
        </w:tc>
        <w:tc>
          <w:tcPr>
            <w:tcW w:w="765" w:type="dxa"/>
          </w:tcPr>
          <w:p w:rsidR="00774C2D" w:rsidRDefault="00774C2D" w:rsidP="00774C2D">
            <w:pPr>
              <w:widowControl w:val="0"/>
              <w:autoSpaceDE w:val="0"/>
              <w:autoSpaceDN w:val="0"/>
              <w:adjustRightInd w:val="0"/>
              <w:jc w:val="center"/>
              <w:rPr>
                <w:lang w:val="x-none"/>
              </w:rPr>
            </w:pPr>
            <w:r>
              <w:rPr>
                <w:lang w:val="x-none"/>
              </w:rPr>
              <w:t>34</w:t>
            </w:r>
          </w:p>
        </w:tc>
        <w:tc>
          <w:tcPr>
            <w:tcW w:w="765" w:type="dxa"/>
          </w:tcPr>
          <w:p w:rsidR="00774C2D" w:rsidRDefault="00774C2D" w:rsidP="00774C2D">
            <w:pPr>
              <w:widowControl w:val="0"/>
              <w:autoSpaceDE w:val="0"/>
              <w:autoSpaceDN w:val="0"/>
              <w:adjustRightInd w:val="0"/>
              <w:jc w:val="center"/>
              <w:rPr>
                <w:lang w:val="x-none"/>
              </w:rPr>
            </w:pPr>
            <w:r>
              <w:rPr>
                <w:lang w:val="x-none"/>
              </w:rPr>
              <w:t>36</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104</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104</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Човекът и обществото</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56" w:type="dxa"/>
          </w:tcPr>
          <w:p w:rsidR="00774C2D" w:rsidRDefault="00774C2D" w:rsidP="00774C2D">
            <w:pPr>
              <w:widowControl w:val="0"/>
              <w:autoSpaceDE w:val="0"/>
              <w:autoSpaceDN w:val="0"/>
              <w:adjustRightInd w:val="0"/>
              <w:jc w:val="center"/>
              <w:rPr>
                <w:lang w:val="x-none"/>
              </w:rPr>
            </w:pPr>
            <w:r>
              <w:rPr>
                <w:lang w:val="x-none"/>
              </w:rPr>
              <w:t>34</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98</w:t>
            </w: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817" w:type="dxa"/>
          </w:tcPr>
          <w:p w:rsidR="00774C2D" w:rsidRDefault="00774C2D" w:rsidP="00774C2D">
            <w:pPr>
              <w:widowControl w:val="0"/>
              <w:autoSpaceDE w:val="0"/>
              <w:autoSpaceDN w:val="0"/>
              <w:adjustRightInd w:val="0"/>
              <w:jc w:val="center"/>
              <w:rPr>
                <w:lang w:val="x-none"/>
              </w:rPr>
            </w:pPr>
          </w:p>
        </w:tc>
        <w:tc>
          <w:tcPr>
            <w:tcW w:w="874" w:type="dxa"/>
          </w:tcPr>
          <w:p w:rsidR="00774C2D" w:rsidRDefault="00774C2D" w:rsidP="00774C2D">
            <w:pPr>
              <w:widowControl w:val="0"/>
              <w:autoSpaceDE w:val="0"/>
              <w:autoSpaceDN w:val="0"/>
              <w:adjustRightInd w:val="0"/>
              <w:jc w:val="center"/>
              <w:rPr>
                <w:b/>
                <w:bCs/>
                <w:lang w:val="x-none"/>
              </w:rPr>
            </w:pPr>
            <w:r>
              <w:rPr>
                <w:b/>
                <w:bCs/>
                <w:lang w:val="x-none"/>
              </w:rPr>
              <w:t>98</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История и цивилизации</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r>
              <w:rPr>
                <w:lang w:val="x-none"/>
              </w:rPr>
              <w:t>68</w:t>
            </w:r>
          </w:p>
        </w:tc>
        <w:tc>
          <w:tcPr>
            <w:tcW w:w="765" w:type="dxa"/>
          </w:tcPr>
          <w:p w:rsidR="00774C2D" w:rsidRDefault="00774C2D" w:rsidP="00774C2D">
            <w:pPr>
              <w:widowControl w:val="0"/>
              <w:autoSpaceDE w:val="0"/>
              <w:autoSpaceDN w:val="0"/>
              <w:adjustRightInd w:val="0"/>
              <w:jc w:val="center"/>
              <w:rPr>
                <w:lang w:val="x-none"/>
              </w:rPr>
            </w:pPr>
            <w:r>
              <w:rPr>
                <w:lang w:val="x-none"/>
              </w:rPr>
              <w:t>68</w:t>
            </w:r>
          </w:p>
        </w:tc>
        <w:tc>
          <w:tcPr>
            <w:tcW w:w="765" w:type="dxa"/>
          </w:tcPr>
          <w:p w:rsidR="00774C2D" w:rsidRDefault="00774C2D" w:rsidP="00774C2D">
            <w:pPr>
              <w:widowControl w:val="0"/>
              <w:autoSpaceDE w:val="0"/>
              <w:autoSpaceDN w:val="0"/>
              <w:adjustRightInd w:val="0"/>
              <w:jc w:val="center"/>
              <w:rPr>
                <w:lang w:val="x-none"/>
              </w:rPr>
            </w:pPr>
            <w:r>
              <w:rPr>
                <w:lang w:val="x-none"/>
              </w:rPr>
              <w:t>72</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208</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208</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География и икономика</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r>
              <w:rPr>
                <w:lang w:val="x-none"/>
              </w:rPr>
              <w:t>51</w:t>
            </w:r>
          </w:p>
        </w:tc>
        <w:tc>
          <w:tcPr>
            <w:tcW w:w="765" w:type="dxa"/>
          </w:tcPr>
          <w:p w:rsidR="00774C2D" w:rsidRDefault="00774C2D" w:rsidP="00774C2D">
            <w:pPr>
              <w:widowControl w:val="0"/>
              <w:autoSpaceDE w:val="0"/>
              <w:autoSpaceDN w:val="0"/>
              <w:adjustRightInd w:val="0"/>
              <w:jc w:val="center"/>
              <w:rPr>
                <w:lang w:val="x-none"/>
              </w:rPr>
            </w:pPr>
            <w:r>
              <w:rPr>
                <w:lang w:val="x-none"/>
              </w:rPr>
              <w:t>51</w:t>
            </w:r>
          </w:p>
        </w:tc>
        <w:tc>
          <w:tcPr>
            <w:tcW w:w="765" w:type="dxa"/>
          </w:tcPr>
          <w:p w:rsidR="00774C2D" w:rsidRDefault="00774C2D" w:rsidP="00774C2D">
            <w:pPr>
              <w:widowControl w:val="0"/>
              <w:autoSpaceDE w:val="0"/>
              <w:autoSpaceDN w:val="0"/>
              <w:adjustRightInd w:val="0"/>
              <w:jc w:val="center"/>
              <w:rPr>
                <w:lang w:val="x-none"/>
              </w:rPr>
            </w:pPr>
            <w:r>
              <w:rPr>
                <w:lang w:val="x-none"/>
              </w:rPr>
              <w:t>72</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174</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174</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Околен свят</w:t>
            </w: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b/>
                <w:bCs/>
                <w:lang w:val="x-none"/>
              </w:rPr>
            </w:pPr>
            <w:r>
              <w:rPr>
                <w:b/>
                <w:bCs/>
                <w:lang w:val="x-none"/>
              </w:rPr>
              <w:t>64</w:t>
            </w: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817" w:type="dxa"/>
          </w:tcPr>
          <w:p w:rsidR="00774C2D" w:rsidRDefault="00774C2D" w:rsidP="00774C2D">
            <w:pPr>
              <w:widowControl w:val="0"/>
              <w:autoSpaceDE w:val="0"/>
              <w:autoSpaceDN w:val="0"/>
              <w:adjustRightInd w:val="0"/>
              <w:jc w:val="center"/>
              <w:rPr>
                <w:lang w:val="x-none"/>
              </w:rPr>
            </w:pPr>
          </w:p>
        </w:tc>
        <w:tc>
          <w:tcPr>
            <w:tcW w:w="874" w:type="dxa"/>
          </w:tcPr>
          <w:p w:rsidR="00774C2D" w:rsidRDefault="00774C2D" w:rsidP="00774C2D">
            <w:pPr>
              <w:widowControl w:val="0"/>
              <w:autoSpaceDE w:val="0"/>
              <w:autoSpaceDN w:val="0"/>
              <w:adjustRightInd w:val="0"/>
              <w:jc w:val="center"/>
              <w:rPr>
                <w:b/>
                <w:bCs/>
                <w:lang w:val="x-none"/>
              </w:rPr>
            </w:pPr>
            <w:r>
              <w:rPr>
                <w:b/>
                <w:bCs/>
                <w:lang w:val="x-none"/>
              </w:rPr>
              <w:t>64</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Човекът и природата</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56" w:type="dxa"/>
          </w:tcPr>
          <w:p w:rsidR="00774C2D" w:rsidRDefault="00774C2D" w:rsidP="00774C2D">
            <w:pPr>
              <w:widowControl w:val="0"/>
              <w:autoSpaceDE w:val="0"/>
              <w:autoSpaceDN w:val="0"/>
              <w:adjustRightInd w:val="0"/>
              <w:jc w:val="center"/>
              <w:rPr>
                <w:lang w:val="x-none"/>
              </w:rPr>
            </w:pPr>
            <w:r>
              <w:rPr>
                <w:lang w:val="x-none"/>
              </w:rPr>
              <w:t>68</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100</w:t>
            </w:r>
          </w:p>
        </w:tc>
        <w:tc>
          <w:tcPr>
            <w:tcW w:w="756" w:type="dxa"/>
          </w:tcPr>
          <w:p w:rsidR="00774C2D" w:rsidRDefault="00774C2D" w:rsidP="00774C2D">
            <w:pPr>
              <w:widowControl w:val="0"/>
              <w:autoSpaceDE w:val="0"/>
              <w:autoSpaceDN w:val="0"/>
              <w:adjustRightInd w:val="0"/>
              <w:jc w:val="center"/>
              <w:rPr>
                <w:lang w:val="x-none"/>
              </w:rPr>
            </w:pPr>
            <w:r>
              <w:rPr>
                <w:lang w:val="x-none"/>
              </w:rPr>
              <w:t>85</w:t>
            </w:r>
          </w:p>
        </w:tc>
        <w:tc>
          <w:tcPr>
            <w:tcW w:w="765" w:type="dxa"/>
          </w:tcPr>
          <w:p w:rsidR="00774C2D" w:rsidRDefault="00774C2D" w:rsidP="00774C2D">
            <w:pPr>
              <w:widowControl w:val="0"/>
              <w:autoSpaceDE w:val="0"/>
              <w:autoSpaceDN w:val="0"/>
              <w:adjustRightInd w:val="0"/>
              <w:jc w:val="center"/>
              <w:rPr>
                <w:lang w:val="x-none"/>
              </w:rPr>
            </w:pPr>
            <w:r>
              <w:rPr>
                <w:lang w:val="x-none"/>
              </w:rPr>
              <w:t>85</w:t>
            </w:r>
          </w:p>
        </w:tc>
        <w:tc>
          <w:tcPr>
            <w:tcW w:w="765" w:type="dxa"/>
          </w:tcPr>
          <w:p w:rsidR="00774C2D" w:rsidRDefault="00774C2D" w:rsidP="00774C2D">
            <w:pPr>
              <w:widowControl w:val="0"/>
              <w:autoSpaceDE w:val="0"/>
              <w:autoSpaceDN w:val="0"/>
              <w:adjustRightInd w:val="0"/>
              <w:jc w:val="center"/>
              <w:rPr>
                <w:lang w:val="x-none"/>
              </w:rPr>
            </w:pPr>
          </w:p>
        </w:tc>
        <w:tc>
          <w:tcPr>
            <w:tcW w:w="817" w:type="dxa"/>
          </w:tcPr>
          <w:p w:rsidR="00774C2D" w:rsidRDefault="00774C2D" w:rsidP="00774C2D">
            <w:pPr>
              <w:widowControl w:val="0"/>
              <w:autoSpaceDE w:val="0"/>
              <w:autoSpaceDN w:val="0"/>
              <w:adjustRightInd w:val="0"/>
              <w:jc w:val="center"/>
              <w:rPr>
                <w:b/>
                <w:bCs/>
                <w:lang w:val="x-none"/>
              </w:rPr>
            </w:pPr>
            <w:r>
              <w:rPr>
                <w:b/>
                <w:bCs/>
                <w:lang w:val="x-none"/>
              </w:rPr>
              <w:t>170</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270</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Биология и здравно образование</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r>
              <w:rPr>
                <w:lang w:val="x-none"/>
              </w:rPr>
              <w:t>72</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72</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72</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Физика и астрономия</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r>
              <w:rPr>
                <w:lang w:val="x-none"/>
              </w:rPr>
              <w:t>54</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54</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54</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Химия и опазване на околната среда</w:t>
            </w: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14"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807" w:type="dxa"/>
          </w:tcPr>
          <w:p w:rsidR="00774C2D" w:rsidRDefault="00774C2D" w:rsidP="00774C2D">
            <w:pPr>
              <w:widowControl w:val="0"/>
              <w:autoSpaceDE w:val="0"/>
              <w:autoSpaceDN w:val="0"/>
              <w:adjustRightInd w:val="0"/>
              <w:jc w:val="center"/>
              <w:rPr>
                <w:lang w:val="x-none"/>
              </w:rPr>
            </w:pPr>
          </w:p>
        </w:tc>
        <w:tc>
          <w:tcPr>
            <w:tcW w:w="756"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p>
        </w:tc>
        <w:tc>
          <w:tcPr>
            <w:tcW w:w="765" w:type="dxa"/>
          </w:tcPr>
          <w:p w:rsidR="00774C2D" w:rsidRDefault="00774C2D" w:rsidP="00774C2D">
            <w:pPr>
              <w:widowControl w:val="0"/>
              <w:autoSpaceDE w:val="0"/>
              <w:autoSpaceDN w:val="0"/>
              <w:adjustRightInd w:val="0"/>
              <w:jc w:val="center"/>
              <w:rPr>
                <w:lang w:val="x-none"/>
              </w:rPr>
            </w:pPr>
            <w:r>
              <w:rPr>
                <w:lang w:val="x-none"/>
              </w:rPr>
              <w:t>54</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54</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54</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Музика</w:t>
            </w: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14" w:type="dxa"/>
          </w:tcPr>
          <w:p w:rsidR="00774C2D" w:rsidRDefault="00774C2D" w:rsidP="00774C2D">
            <w:pPr>
              <w:widowControl w:val="0"/>
              <w:autoSpaceDE w:val="0"/>
              <w:autoSpaceDN w:val="0"/>
              <w:adjustRightInd w:val="0"/>
              <w:jc w:val="center"/>
              <w:rPr>
                <w:lang w:val="x-none"/>
              </w:rPr>
            </w:pPr>
            <w:r>
              <w:rPr>
                <w:lang w:val="x-none"/>
              </w:rPr>
              <w:t>48</w:t>
            </w:r>
          </w:p>
        </w:tc>
        <w:tc>
          <w:tcPr>
            <w:tcW w:w="756" w:type="dxa"/>
          </w:tcPr>
          <w:p w:rsidR="00774C2D" w:rsidRDefault="00774C2D" w:rsidP="00774C2D">
            <w:pPr>
              <w:widowControl w:val="0"/>
              <w:autoSpaceDE w:val="0"/>
              <w:autoSpaceDN w:val="0"/>
              <w:adjustRightInd w:val="0"/>
              <w:jc w:val="center"/>
              <w:rPr>
                <w:lang w:val="x-none"/>
              </w:rPr>
            </w:pPr>
            <w:r>
              <w:rPr>
                <w:lang w:val="x-none"/>
              </w:rPr>
              <w:t>51</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227</w:t>
            </w:r>
          </w:p>
        </w:tc>
        <w:tc>
          <w:tcPr>
            <w:tcW w:w="756" w:type="dxa"/>
          </w:tcPr>
          <w:p w:rsidR="00774C2D" w:rsidRDefault="00774C2D" w:rsidP="00774C2D">
            <w:pPr>
              <w:widowControl w:val="0"/>
              <w:autoSpaceDE w:val="0"/>
              <w:autoSpaceDN w:val="0"/>
              <w:adjustRightInd w:val="0"/>
              <w:jc w:val="center"/>
              <w:rPr>
                <w:lang w:val="x-none"/>
              </w:rPr>
            </w:pPr>
            <w:r>
              <w:rPr>
                <w:lang w:val="x-none"/>
              </w:rPr>
              <w:t>68</w:t>
            </w:r>
          </w:p>
        </w:tc>
        <w:tc>
          <w:tcPr>
            <w:tcW w:w="765" w:type="dxa"/>
          </w:tcPr>
          <w:p w:rsidR="00774C2D" w:rsidRDefault="00774C2D" w:rsidP="00774C2D">
            <w:pPr>
              <w:widowControl w:val="0"/>
              <w:autoSpaceDE w:val="0"/>
              <w:autoSpaceDN w:val="0"/>
              <w:adjustRightInd w:val="0"/>
              <w:jc w:val="center"/>
              <w:rPr>
                <w:lang w:val="x-none"/>
              </w:rPr>
            </w:pPr>
            <w:r>
              <w:rPr>
                <w:lang w:val="x-none"/>
              </w:rPr>
              <w:t>68</w:t>
            </w:r>
          </w:p>
        </w:tc>
        <w:tc>
          <w:tcPr>
            <w:tcW w:w="765" w:type="dxa"/>
          </w:tcPr>
          <w:p w:rsidR="00774C2D" w:rsidRDefault="00774C2D" w:rsidP="00774C2D">
            <w:pPr>
              <w:widowControl w:val="0"/>
              <w:autoSpaceDE w:val="0"/>
              <w:autoSpaceDN w:val="0"/>
              <w:adjustRightInd w:val="0"/>
              <w:jc w:val="center"/>
              <w:rPr>
                <w:lang w:val="x-none"/>
              </w:rPr>
            </w:pPr>
            <w:r>
              <w:rPr>
                <w:lang w:val="x-none"/>
              </w:rPr>
              <w:t>54</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190</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417</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Изобразително изкуство</w:t>
            </w: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14" w:type="dxa"/>
          </w:tcPr>
          <w:p w:rsidR="00774C2D" w:rsidRDefault="00774C2D" w:rsidP="00774C2D">
            <w:pPr>
              <w:widowControl w:val="0"/>
              <w:autoSpaceDE w:val="0"/>
              <w:autoSpaceDN w:val="0"/>
              <w:adjustRightInd w:val="0"/>
              <w:jc w:val="center"/>
              <w:rPr>
                <w:lang w:val="x-none"/>
              </w:rPr>
            </w:pPr>
            <w:r>
              <w:rPr>
                <w:lang w:val="x-none"/>
              </w:rPr>
              <w:t>48</w:t>
            </w: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56" w:type="dxa"/>
          </w:tcPr>
          <w:p w:rsidR="00774C2D" w:rsidRDefault="00774C2D" w:rsidP="00774C2D">
            <w:pPr>
              <w:widowControl w:val="0"/>
              <w:autoSpaceDE w:val="0"/>
              <w:autoSpaceDN w:val="0"/>
              <w:adjustRightInd w:val="0"/>
              <w:jc w:val="center"/>
              <w:rPr>
                <w:lang w:val="x-none"/>
              </w:rPr>
            </w:pPr>
            <w:r>
              <w:rPr>
                <w:lang w:val="x-none"/>
              </w:rPr>
              <w:t>51</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227</w:t>
            </w:r>
          </w:p>
        </w:tc>
        <w:tc>
          <w:tcPr>
            <w:tcW w:w="756" w:type="dxa"/>
          </w:tcPr>
          <w:p w:rsidR="00774C2D" w:rsidRDefault="00774C2D" w:rsidP="00774C2D">
            <w:pPr>
              <w:widowControl w:val="0"/>
              <w:autoSpaceDE w:val="0"/>
              <w:autoSpaceDN w:val="0"/>
              <w:adjustRightInd w:val="0"/>
              <w:jc w:val="center"/>
              <w:rPr>
                <w:lang w:val="x-none"/>
              </w:rPr>
            </w:pPr>
            <w:r>
              <w:rPr>
                <w:lang w:val="x-none"/>
              </w:rPr>
              <w:t>68</w:t>
            </w:r>
          </w:p>
        </w:tc>
        <w:tc>
          <w:tcPr>
            <w:tcW w:w="765" w:type="dxa"/>
          </w:tcPr>
          <w:p w:rsidR="00774C2D" w:rsidRDefault="00774C2D" w:rsidP="00774C2D">
            <w:pPr>
              <w:widowControl w:val="0"/>
              <w:autoSpaceDE w:val="0"/>
              <w:autoSpaceDN w:val="0"/>
              <w:adjustRightInd w:val="0"/>
              <w:jc w:val="center"/>
              <w:rPr>
                <w:lang w:val="x-none"/>
              </w:rPr>
            </w:pPr>
            <w:r>
              <w:rPr>
                <w:lang w:val="x-none"/>
              </w:rPr>
              <w:t>68</w:t>
            </w:r>
          </w:p>
        </w:tc>
        <w:tc>
          <w:tcPr>
            <w:tcW w:w="765" w:type="dxa"/>
          </w:tcPr>
          <w:p w:rsidR="00774C2D" w:rsidRDefault="00774C2D" w:rsidP="00774C2D">
            <w:pPr>
              <w:widowControl w:val="0"/>
              <w:autoSpaceDE w:val="0"/>
              <w:autoSpaceDN w:val="0"/>
              <w:adjustRightInd w:val="0"/>
              <w:jc w:val="center"/>
              <w:rPr>
                <w:lang w:val="x-none"/>
              </w:rPr>
            </w:pPr>
            <w:r>
              <w:rPr>
                <w:lang w:val="x-none"/>
              </w:rPr>
              <w:t>54</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190</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417</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Технологии и предприемачество</w:t>
            </w: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14" w:type="dxa"/>
          </w:tcPr>
          <w:p w:rsidR="00774C2D" w:rsidRDefault="00774C2D" w:rsidP="00774C2D">
            <w:pPr>
              <w:widowControl w:val="0"/>
              <w:autoSpaceDE w:val="0"/>
              <w:autoSpaceDN w:val="0"/>
              <w:adjustRightInd w:val="0"/>
              <w:jc w:val="center"/>
              <w:rPr>
                <w:lang w:val="x-none"/>
              </w:rPr>
            </w:pPr>
            <w:r>
              <w:rPr>
                <w:lang w:val="x-none"/>
              </w:rPr>
              <w:t>32</w:t>
            </w:r>
          </w:p>
        </w:tc>
        <w:tc>
          <w:tcPr>
            <w:tcW w:w="756" w:type="dxa"/>
          </w:tcPr>
          <w:p w:rsidR="00774C2D" w:rsidRDefault="00774C2D" w:rsidP="00774C2D">
            <w:pPr>
              <w:widowControl w:val="0"/>
              <w:autoSpaceDE w:val="0"/>
              <w:autoSpaceDN w:val="0"/>
              <w:adjustRightInd w:val="0"/>
              <w:jc w:val="center"/>
              <w:rPr>
                <w:lang w:val="x-none"/>
              </w:rPr>
            </w:pPr>
            <w:r>
              <w:rPr>
                <w:lang w:val="x-none"/>
              </w:rPr>
              <w:t>34</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130</w:t>
            </w:r>
          </w:p>
        </w:tc>
        <w:tc>
          <w:tcPr>
            <w:tcW w:w="756" w:type="dxa"/>
          </w:tcPr>
          <w:p w:rsidR="00774C2D" w:rsidRDefault="00774C2D" w:rsidP="00774C2D">
            <w:pPr>
              <w:widowControl w:val="0"/>
              <w:autoSpaceDE w:val="0"/>
              <w:autoSpaceDN w:val="0"/>
              <w:adjustRightInd w:val="0"/>
              <w:jc w:val="center"/>
              <w:rPr>
                <w:lang w:val="x-none"/>
              </w:rPr>
            </w:pPr>
            <w:r>
              <w:rPr>
                <w:lang w:val="x-none"/>
              </w:rPr>
              <w:t>51</w:t>
            </w:r>
          </w:p>
        </w:tc>
        <w:tc>
          <w:tcPr>
            <w:tcW w:w="765" w:type="dxa"/>
          </w:tcPr>
          <w:p w:rsidR="00774C2D" w:rsidRDefault="00774C2D" w:rsidP="00774C2D">
            <w:pPr>
              <w:widowControl w:val="0"/>
              <w:autoSpaceDE w:val="0"/>
              <w:autoSpaceDN w:val="0"/>
              <w:adjustRightInd w:val="0"/>
              <w:jc w:val="center"/>
              <w:rPr>
                <w:lang w:val="x-none"/>
              </w:rPr>
            </w:pPr>
            <w:r>
              <w:rPr>
                <w:lang w:val="x-none"/>
              </w:rPr>
              <w:t>51</w:t>
            </w:r>
          </w:p>
        </w:tc>
        <w:tc>
          <w:tcPr>
            <w:tcW w:w="765" w:type="dxa"/>
          </w:tcPr>
          <w:p w:rsidR="00774C2D" w:rsidRDefault="00774C2D" w:rsidP="00774C2D">
            <w:pPr>
              <w:widowControl w:val="0"/>
              <w:autoSpaceDE w:val="0"/>
              <w:autoSpaceDN w:val="0"/>
              <w:adjustRightInd w:val="0"/>
              <w:jc w:val="center"/>
              <w:rPr>
                <w:lang w:val="x-none"/>
              </w:rPr>
            </w:pPr>
            <w:r>
              <w:rPr>
                <w:lang w:val="x-none"/>
              </w:rPr>
              <w:t>36</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138</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268</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Физическо възпитание и спорт</w:t>
            </w: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14" w:type="dxa"/>
          </w:tcPr>
          <w:p w:rsidR="00774C2D" w:rsidRDefault="00774C2D" w:rsidP="00774C2D">
            <w:pPr>
              <w:widowControl w:val="0"/>
              <w:autoSpaceDE w:val="0"/>
              <w:autoSpaceDN w:val="0"/>
              <w:adjustRightInd w:val="0"/>
              <w:jc w:val="center"/>
              <w:rPr>
                <w:lang w:val="x-none"/>
              </w:rPr>
            </w:pPr>
            <w:r>
              <w:rPr>
                <w:lang w:val="x-none"/>
              </w:rPr>
              <w:t>64</w:t>
            </w:r>
          </w:p>
        </w:tc>
        <w:tc>
          <w:tcPr>
            <w:tcW w:w="714" w:type="dxa"/>
          </w:tcPr>
          <w:p w:rsidR="00774C2D" w:rsidRDefault="00774C2D" w:rsidP="00774C2D">
            <w:pPr>
              <w:widowControl w:val="0"/>
              <w:autoSpaceDE w:val="0"/>
              <w:autoSpaceDN w:val="0"/>
              <w:adjustRightInd w:val="0"/>
              <w:jc w:val="center"/>
              <w:rPr>
                <w:lang w:val="x-none"/>
              </w:rPr>
            </w:pPr>
            <w:r>
              <w:rPr>
                <w:lang w:val="x-none"/>
              </w:rPr>
              <w:t>80</w:t>
            </w:r>
          </w:p>
        </w:tc>
        <w:tc>
          <w:tcPr>
            <w:tcW w:w="756" w:type="dxa"/>
          </w:tcPr>
          <w:p w:rsidR="00774C2D" w:rsidRDefault="00774C2D" w:rsidP="00774C2D">
            <w:pPr>
              <w:widowControl w:val="0"/>
              <w:autoSpaceDE w:val="0"/>
              <w:autoSpaceDN w:val="0"/>
              <w:adjustRightInd w:val="0"/>
              <w:jc w:val="center"/>
              <w:rPr>
                <w:lang w:val="x-none"/>
              </w:rPr>
            </w:pPr>
            <w:r>
              <w:rPr>
                <w:lang w:val="x-none"/>
              </w:rPr>
              <w:t>85</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293</w:t>
            </w:r>
          </w:p>
        </w:tc>
        <w:tc>
          <w:tcPr>
            <w:tcW w:w="756" w:type="dxa"/>
          </w:tcPr>
          <w:p w:rsidR="00774C2D" w:rsidRDefault="00774C2D" w:rsidP="00774C2D">
            <w:pPr>
              <w:widowControl w:val="0"/>
              <w:autoSpaceDE w:val="0"/>
              <w:autoSpaceDN w:val="0"/>
              <w:adjustRightInd w:val="0"/>
              <w:jc w:val="center"/>
              <w:rPr>
                <w:lang w:val="x-none"/>
              </w:rPr>
            </w:pPr>
            <w:r>
              <w:rPr>
                <w:lang w:val="x-none"/>
              </w:rPr>
              <w:t>85</w:t>
            </w:r>
          </w:p>
        </w:tc>
        <w:tc>
          <w:tcPr>
            <w:tcW w:w="765" w:type="dxa"/>
          </w:tcPr>
          <w:p w:rsidR="00774C2D" w:rsidRDefault="00774C2D" w:rsidP="00774C2D">
            <w:pPr>
              <w:widowControl w:val="0"/>
              <w:autoSpaceDE w:val="0"/>
              <w:autoSpaceDN w:val="0"/>
              <w:adjustRightInd w:val="0"/>
              <w:jc w:val="center"/>
              <w:rPr>
                <w:lang w:val="x-none"/>
              </w:rPr>
            </w:pPr>
            <w:r>
              <w:rPr>
                <w:lang w:val="x-none"/>
              </w:rPr>
              <w:t>85</w:t>
            </w:r>
          </w:p>
        </w:tc>
        <w:tc>
          <w:tcPr>
            <w:tcW w:w="765" w:type="dxa"/>
          </w:tcPr>
          <w:p w:rsidR="00774C2D" w:rsidRDefault="00774C2D" w:rsidP="00774C2D">
            <w:pPr>
              <w:widowControl w:val="0"/>
              <w:autoSpaceDE w:val="0"/>
              <w:autoSpaceDN w:val="0"/>
              <w:adjustRightInd w:val="0"/>
              <w:jc w:val="center"/>
              <w:rPr>
                <w:lang w:val="x-none"/>
              </w:rPr>
            </w:pPr>
            <w:r>
              <w:rPr>
                <w:lang w:val="x-none"/>
              </w:rPr>
              <w:t>72</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242</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535</w:t>
            </w:r>
          </w:p>
        </w:tc>
      </w:tr>
      <w:tr w:rsidR="00774C2D" w:rsidTr="00774C2D">
        <w:trPr>
          <w:jc w:val="center"/>
        </w:trPr>
        <w:tc>
          <w:tcPr>
            <w:tcW w:w="1948" w:type="dxa"/>
          </w:tcPr>
          <w:p w:rsidR="00774C2D" w:rsidRDefault="00774C2D" w:rsidP="00774C2D">
            <w:pPr>
              <w:widowControl w:val="0"/>
              <w:autoSpaceDE w:val="0"/>
              <w:autoSpaceDN w:val="0"/>
              <w:adjustRightInd w:val="0"/>
              <w:rPr>
                <w:b/>
                <w:bCs/>
                <w:lang w:val="x-none"/>
              </w:rPr>
            </w:pPr>
            <w:r>
              <w:rPr>
                <w:b/>
                <w:bCs/>
                <w:lang w:val="x-none"/>
              </w:rPr>
              <w:t>Общо за раздел А</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608</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640</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784</w:t>
            </w:r>
          </w:p>
        </w:tc>
        <w:tc>
          <w:tcPr>
            <w:tcW w:w="756" w:type="dxa"/>
          </w:tcPr>
          <w:p w:rsidR="00774C2D" w:rsidRDefault="00774C2D" w:rsidP="00774C2D">
            <w:pPr>
              <w:widowControl w:val="0"/>
              <w:autoSpaceDE w:val="0"/>
              <w:autoSpaceDN w:val="0"/>
              <w:adjustRightInd w:val="0"/>
              <w:jc w:val="center"/>
              <w:rPr>
                <w:b/>
                <w:bCs/>
                <w:lang w:val="x-none"/>
              </w:rPr>
            </w:pPr>
            <w:r>
              <w:rPr>
                <w:b/>
                <w:bCs/>
                <w:lang w:val="x-none"/>
              </w:rPr>
              <w:t>833</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2865</w:t>
            </w:r>
          </w:p>
        </w:tc>
        <w:tc>
          <w:tcPr>
            <w:tcW w:w="756" w:type="dxa"/>
          </w:tcPr>
          <w:p w:rsidR="00774C2D" w:rsidRDefault="00774C2D" w:rsidP="00774C2D">
            <w:pPr>
              <w:widowControl w:val="0"/>
              <w:autoSpaceDE w:val="0"/>
              <w:autoSpaceDN w:val="0"/>
              <w:adjustRightInd w:val="0"/>
              <w:jc w:val="center"/>
              <w:rPr>
                <w:b/>
                <w:bCs/>
                <w:lang w:val="x-none"/>
              </w:rPr>
            </w:pPr>
            <w:r>
              <w:rPr>
                <w:b/>
                <w:bCs/>
                <w:lang w:val="x-none"/>
              </w:rPr>
              <w:t>935</w:t>
            </w:r>
          </w:p>
        </w:tc>
        <w:tc>
          <w:tcPr>
            <w:tcW w:w="765" w:type="dxa"/>
          </w:tcPr>
          <w:p w:rsidR="00774C2D" w:rsidRDefault="00774C2D" w:rsidP="00774C2D">
            <w:pPr>
              <w:widowControl w:val="0"/>
              <w:autoSpaceDE w:val="0"/>
              <w:autoSpaceDN w:val="0"/>
              <w:adjustRightInd w:val="0"/>
              <w:jc w:val="center"/>
              <w:rPr>
                <w:b/>
                <w:bCs/>
                <w:lang w:val="x-none"/>
              </w:rPr>
            </w:pPr>
            <w:r>
              <w:rPr>
                <w:b/>
                <w:bCs/>
                <w:lang w:val="x-none"/>
              </w:rPr>
              <w:t>935</w:t>
            </w:r>
          </w:p>
        </w:tc>
        <w:tc>
          <w:tcPr>
            <w:tcW w:w="765" w:type="dxa"/>
          </w:tcPr>
          <w:p w:rsidR="00774C2D" w:rsidRDefault="00774C2D" w:rsidP="00774C2D">
            <w:pPr>
              <w:widowControl w:val="0"/>
              <w:autoSpaceDE w:val="0"/>
              <w:autoSpaceDN w:val="0"/>
              <w:adjustRightInd w:val="0"/>
              <w:jc w:val="center"/>
              <w:rPr>
                <w:b/>
                <w:bCs/>
                <w:lang w:val="x-none"/>
              </w:rPr>
            </w:pPr>
            <w:r>
              <w:rPr>
                <w:b/>
                <w:bCs/>
                <w:lang w:val="x-none"/>
              </w:rPr>
              <w:t>1008</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2878</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5743</w:t>
            </w:r>
          </w:p>
        </w:tc>
      </w:tr>
      <w:tr w:rsidR="00774C2D" w:rsidTr="00774C2D">
        <w:trPr>
          <w:jc w:val="center"/>
        </w:trPr>
        <w:tc>
          <w:tcPr>
            <w:tcW w:w="9630" w:type="dxa"/>
            <w:gridSpan w:val="11"/>
          </w:tcPr>
          <w:p w:rsidR="00774C2D" w:rsidRDefault="00774C2D" w:rsidP="00774C2D">
            <w:pPr>
              <w:widowControl w:val="0"/>
              <w:autoSpaceDE w:val="0"/>
              <w:autoSpaceDN w:val="0"/>
              <w:adjustRightInd w:val="0"/>
              <w:jc w:val="center"/>
              <w:rPr>
                <w:b/>
                <w:bCs/>
                <w:lang w:val="x-none"/>
              </w:rPr>
            </w:pPr>
            <w:r>
              <w:rPr>
                <w:b/>
                <w:bCs/>
                <w:lang w:val="x-none"/>
              </w:rPr>
              <w:t>Раздел Б – избираеми учебни часове</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Общ годишен брой часове зараздел Б</w:t>
            </w:r>
          </w:p>
        </w:tc>
        <w:tc>
          <w:tcPr>
            <w:tcW w:w="714" w:type="dxa"/>
          </w:tcPr>
          <w:p w:rsidR="00774C2D" w:rsidRDefault="00774C2D" w:rsidP="00774C2D">
            <w:pPr>
              <w:widowControl w:val="0"/>
              <w:autoSpaceDE w:val="0"/>
              <w:autoSpaceDN w:val="0"/>
              <w:adjustRightInd w:val="0"/>
              <w:jc w:val="center"/>
              <w:rPr>
                <w:lang w:val="x-none"/>
              </w:rPr>
            </w:pPr>
            <w:r>
              <w:rPr>
                <w:lang w:val="x-none"/>
              </w:rPr>
              <w:t>96</w:t>
            </w:r>
          </w:p>
        </w:tc>
        <w:tc>
          <w:tcPr>
            <w:tcW w:w="714" w:type="dxa"/>
          </w:tcPr>
          <w:p w:rsidR="00774C2D" w:rsidRDefault="00774C2D" w:rsidP="00774C2D">
            <w:pPr>
              <w:widowControl w:val="0"/>
              <w:autoSpaceDE w:val="0"/>
              <w:autoSpaceDN w:val="0"/>
              <w:adjustRightInd w:val="0"/>
              <w:jc w:val="center"/>
              <w:rPr>
                <w:lang w:val="x-none"/>
              </w:rPr>
            </w:pPr>
            <w:r>
              <w:rPr>
                <w:lang w:val="x-none"/>
              </w:rPr>
              <w:t>96</w:t>
            </w:r>
          </w:p>
        </w:tc>
        <w:tc>
          <w:tcPr>
            <w:tcW w:w="714" w:type="dxa"/>
          </w:tcPr>
          <w:p w:rsidR="00774C2D" w:rsidRDefault="00774C2D" w:rsidP="00774C2D">
            <w:pPr>
              <w:widowControl w:val="0"/>
              <w:autoSpaceDE w:val="0"/>
              <w:autoSpaceDN w:val="0"/>
              <w:adjustRightInd w:val="0"/>
              <w:jc w:val="center"/>
              <w:rPr>
                <w:lang w:val="x-none"/>
              </w:rPr>
            </w:pPr>
            <w:r>
              <w:rPr>
                <w:lang w:val="x-none"/>
              </w:rPr>
              <w:t>80</w:t>
            </w:r>
          </w:p>
        </w:tc>
        <w:tc>
          <w:tcPr>
            <w:tcW w:w="756" w:type="dxa"/>
          </w:tcPr>
          <w:p w:rsidR="00774C2D" w:rsidRDefault="00774C2D" w:rsidP="00774C2D">
            <w:pPr>
              <w:widowControl w:val="0"/>
              <w:autoSpaceDE w:val="0"/>
              <w:autoSpaceDN w:val="0"/>
              <w:adjustRightInd w:val="0"/>
              <w:jc w:val="center"/>
              <w:rPr>
                <w:lang w:val="x-none"/>
              </w:rPr>
            </w:pPr>
            <w:r>
              <w:rPr>
                <w:lang w:val="x-none"/>
              </w:rPr>
              <w:t>85</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357</w:t>
            </w:r>
          </w:p>
        </w:tc>
        <w:tc>
          <w:tcPr>
            <w:tcW w:w="756" w:type="dxa"/>
          </w:tcPr>
          <w:p w:rsidR="00774C2D" w:rsidRDefault="00774C2D" w:rsidP="00774C2D">
            <w:pPr>
              <w:widowControl w:val="0"/>
              <w:autoSpaceDE w:val="0"/>
              <w:autoSpaceDN w:val="0"/>
              <w:adjustRightInd w:val="0"/>
              <w:jc w:val="center"/>
              <w:rPr>
                <w:lang w:val="x-none"/>
              </w:rPr>
            </w:pPr>
            <w:r>
              <w:rPr>
                <w:lang w:val="x-none"/>
              </w:rPr>
              <w:t>85</w:t>
            </w:r>
          </w:p>
        </w:tc>
        <w:tc>
          <w:tcPr>
            <w:tcW w:w="765" w:type="dxa"/>
          </w:tcPr>
          <w:p w:rsidR="00774C2D" w:rsidRDefault="00774C2D" w:rsidP="00774C2D">
            <w:pPr>
              <w:widowControl w:val="0"/>
              <w:autoSpaceDE w:val="0"/>
              <w:autoSpaceDN w:val="0"/>
              <w:adjustRightInd w:val="0"/>
              <w:jc w:val="center"/>
              <w:rPr>
                <w:lang w:val="x-none"/>
              </w:rPr>
            </w:pPr>
            <w:r>
              <w:rPr>
                <w:lang w:val="x-none"/>
              </w:rPr>
              <w:t>85</w:t>
            </w:r>
          </w:p>
        </w:tc>
        <w:tc>
          <w:tcPr>
            <w:tcW w:w="765" w:type="dxa"/>
          </w:tcPr>
          <w:p w:rsidR="00774C2D" w:rsidRDefault="00774C2D" w:rsidP="00774C2D">
            <w:pPr>
              <w:widowControl w:val="0"/>
              <w:autoSpaceDE w:val="0"/>
              <w:autoSpaceDN w:val="0"/>
              <w:adjustRightInd w:val="0"/>
              <w:jc w:val="center"/>
              <w:rPr>
                <w:lang w:val="x-none"/>
              </w:rPr>
            </w:pPr>
            <w:r>
              <w:rPr>
                <w:lang w:val="x-none"/>
              </w:rPr>
              <w:t>108</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278</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635</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Общо за раздел А + раздел Б</w:t>
            </w:r>
          </w:p>
        </w:tc>
        <w:tc>
          <w:tcPr>
            <w:tcW w:w="714" w:type="dxa"/>
          </w:tcPr>
          <w:p w:rsidR="00774C2D" w:rsidRDefault="00774C2D" w:rsidP="00774C2D">
            <w:pPr>
              <w:widowControl w:val="0"/>
              <w:autoSpaceDE w:val="0"/>
              <w:autoSpaceDN w:val="0"/>
              <w:adjustRightInd w:val="0"/>
              <w:jc w:val="center"/>
              <w:rPr>
                <w:lang w:val="x-none"/>
              </w:rPr>
            </w:pPr>
            <w:r>
              <w:rPr>
                <w:lang w:val="x-none"/>
              </w:rPr>
              <w:t>704</w:t>
            </w:r>
          </w:p>
        </w:tc>
        <w:tc>
          <w:tcPr>
            <w:tcW w:w="714" w:type="dxa"/>
          </w:tcPr>
          <w:p w:rsidR="00774C2D" w:rsidRDefault="00774C2D" w:rsidP="00774C2D">
            <w:pPr>
              <w:widowControl w:val="0"/>
              <w:autoSpaceDE w:val="0"/>
              <w:autoSpaceDN w:val="0"/>
              <w:adjustRightInd w:val="0"/>
              <w:jc w:val="center"/>
              <w:rPr>
                <w:lang w:val="x-none"/>
              </w:rPr>
            </w:pPr>
            <w:r>
              <w:rPr>
                <w:lang w:val="x-none"/>
              </w:rPr>
              <w:t>736</w:t>
            </w:r>
          </w:p>
        </w:tc>
        <w:tc>
          <w:tcPr>
            <w:tcW w:w="714" w:type="dxa"/>
          </w:tcPr>
          <w:p w:rsidR="00774C2D" w:rsidRDefault="00774C2D" w:rsidP="00774C2D">
            <w:pPr>
              <w:widowControl w:val="0"/>
              <w:autoSpaceDE w:val="0"/>
              <w:autoSpaceDN w:val="0"/>
              <w:adjustRightInd w:val="0"/>
              <w:jc w:val="center"/>
              <w:rPr>
                <w:lang w:val="x-none"/>
              </w:rPr>
            </w:pPr>
            <w:r>
              <w:rPr>
                <w:lang w:val="x-none"/>
              </w:rPr>
              <w:t>864</w:t>
            </w:r>
          </w:p>
        </w:tc>
        <w:tc>
          <w:tcPr>
            <w:tcW w:w="756" w:type="dxa"/>
          </w:tcPr>
          <w:p w:rsidR="00774C2D" w:rsidRDefault="00774C2D" w:rsidP="00774C2D">
            <w:pPr>
              <w:widowControl w:val="0"/>
              <w:autoSpaceDE w:val="0"/>
              <w:autoSpaceDN w:val="0"/>
              <w:adjustRightInd w:val="0"/>
              <w:jc w:val="center"/>
              <w:rPr>
                <w:lang w:val="x-none"/>
              </w:rPr>
            </w:pPr>
            <w:r>
              <w:rPr>
                <w:lang w:val="x-none"/>
              </w:rPr>
              <w:t>918</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3222</w:t>
            </w:r>
          </w:p>
        </w:tc>
        <w:tc>
          <w:tcPr>
            <w:tcW w:w="756" w:type="dxa"/>
          </w:tcPr>
          <w:p w:rsidR="00774C2D" w:rsidRDefault="00774C2D" w:rsidP="00774C2D">
            <w:pPr>
              <w:widowControl w:val="0"/>
              <w:autoSpaceDE w:val="0"/>
              <w:autoSpaceDN w:val="0"/>
              <w:adjustRightInd w:val="0"/>
              <w:jc w:val="center"/>
              <w:rPr>
                <w:lang w:val="x-none"/>
              </w:rPr>
            </w:pPr>
            <w:r>
              <w:rPr>
                <w:lang w:val="x-none"/>
              </w:rPr>
              <w:t>1020</w:t>
            </w:r>
          </w:p>
        </w:tc>
        <w:tc>
          <w:tcPr>
            <w:tcW w:w="765" w:type="dxa"/>
          </w:tcPr>
          <w:p w:rsidR="00774C2D" w:rsidRDefault="00774C2D" w:rsidP="00774C2D">
            <w:pPr>
              <w:widowControl w:val="0"/>
              <w:autoSpaceDE w:val="0"/>
              <w:autoSpaceDN w:val="0"/>
              <w:adjustRightInd w:val="0"/>
              <w:jc w:val="center"/>
              <w:rPr>
                <w:lang w:val="x-none"/>
              </w:rPr>
            </w:pPr>
            <w:r>
              <w:rPr>
                <w:lang w:val="x-none"/>
              </w:rPr>
              <w:t>1020</w:t>
            </w:r>
          </w:p>
        </w:tc>
        <w:tc>
          <w:tcPr>
            <w:tcW w:w="765" w:type="dxa"/>
          </w:tcPr>
          <w:p w:rsidR="00774C2D" w:rsidRDefault="00774C2D" w:rsidP="00774C2D">
            <w:pPr>
              <w:widowControl w:val="0"/>
              <w:autoSpaceDE w:val="0"/>
              <w:autoSpaceDN w:val="0"/>
              <w:adjustRightInd w:val="0"/>
              <w:jc w:val="center"/>
              <w:rPr>
                <w:lang w:val="x-none"/>
              </w:rPr>
            </w:pPr>
            <w:r>
              <w:rPr>
                <w:lang w:val="x-none"/>
              </w:rPr>
              <w:t>1116</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3156</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6378</w:t>
            </w:r>
          </w:p>
        </w:tc>
      </w:tr>
      <w:tr w:rsidR="00774C2D" w:rsidTr="00774C2D">
        <w:trPr>
          <w:jc w:val="center"/>
        </w:trPr>
        <w:tc>
          <w:tcPr>
            <w:tcW w:w="9630" w:type="dxa"/>
            <w:gridSpan w:val="11"/>
          </w:tcPr>
          <w:p w:rsidR="00774C2D" w:rsidRDefault="00774C2D" w:rsidP="00774C2D">
            <w:pPr>
              <w:widowControl w:val="0"/>
              <w:autoSpaceDE w:val="0"/>
              <w:autoSpaceDN w:val="0"/>
              <w:adjustRightInd w:val="0"/>
              <w:jc w:val="center"/>
              <w:rPr>
                <w:b/>
                <w:bCs/>
                <w:lang w:val="x-none"/>
              </w:rPr>
            </w:pPr>
            <w:r>
              <w:rPr>
                <w:b/>
                <w:bCs/>
                <w:lang w:val="x-none"/>
              </w:rPr>
              <w:t>Раздел В – факултативни учебни часове</w:t>
            </w:r>
          </w:p>
        </w:tc>
      </w:tr>
      <w:tr w:rsidR="00774C2D" w:rsidTr="00774C2D">
        <w:trPr>
          <w:jc w:val="center"/>
        </w:trPr>
        <w:tc>
          <w:tcPr>
            <w:tcW w:w="1948" w:type="dxa"/>
          </w:tcPr>
          <w:p w:rsidR="00774C2D" w:rsidRDefault="00774C2D" w:rsidP="00774C2D">
            <w:pPr>
              <w:widowControl w:val="0"/>
              <w:autoSpaceDE w:val="0"/>
              <w:autoSpaceDN w:val="0"/>
              <w:adjustRightInd w:val="0"/>
              <w:rPr>
                <w:lang w:val="x-none"/>
              </w:rPr>
            </w:pPr>
            <w:r>
              <w:rPr>
                <w:lang w:val="x-none"/>
              </w:rPr>
              <w:t>Максимален годишен брой часове за раздел В</w:t>
            </w:r>
          </w:p>
        </w:tc>
        <w:tc>
          <w:tcPr>
            <w:tcW w:w="714" w:type="dxa"/>
          </w:tcPr>
          <w:p w:rsidR="00774C2D" w:rsidRDefault="00774C2D" w:rsidP="00774C2D">
            <w:pPr>
              <w:widowControl w:val="0"/>
              <w:autoSpaceDE w:val="0"/>
              <w:autoSpaceDN w:val="0"/>
              <w:adjustRightInd w:val="0"/>
              <w:jc w:val="center"/>
              <w:rPr>
                <w:lang w:val="x-none"/>
              </w:rPr>
            </w:pPr>
            <w:r>
              <w:rPr>
                <w:lang w:val="x-none"/>
              </w:rPr>
              <w:t>128</w:t>
            </w:r>
          </w:p>
        </w:tc>
        <w:tc>
          <w:tcPr>
            <w:tcW w:w="714" w:type="dxa"/>
          </w:tcPr>
          <w:p w:rsidR="00774C2D" w:rsidRDefault="00774C2D" w:rsidP="00774C2D">
            <w:pPr>
              <w:widowControl w:val="0"/>
              <w:autoSpaceDE w:val="0"/>
              <w:autoSpaceDN w:val="0"/>
              <w:adjustRightInd w:val="0"/>
              <w:jc w:val="center"/>
              <w:rPr>
                <w:lang w:val="x-none"/>
              </w:rPr>
            </w:pPr>
            <w:r>
              <w:rPr>
                <w:lang w:val="x-none"/>
              </w:rPr>
              <w:t>128</w:t>
            </w:r>
          </w:p>
        </w:tc>
        <w:tc>
          <w:tcPr>
            <w:tcW w:w="714" w:type="dxa"/>
          </w:tcPr>
          <w:p w:rsidR="00774C2D" w:rsidRDefault="00774C2D" w:rsidP="00774C2D">
            <w:pPr>
              <w:widowControl w:val="0"/>
              <w:autoSpaceDE w:val="0"/>
              <w:autoSpaceDN w:val="0"/>
              <w:adjustRightInd w:val="0"/>
              <w:jc w:val="center"/>
              <w:rPr>
                <w:lang w:val="x-none"/>
              </w:rPr>
            </w:pPr>
            <w:r>
              <w:rPr>
                <w:lang w:val="x-none"/>
              </w:rPr>
              <w:t>128</w:t>
            </w:r>
          </w:p>
        </w:tc>
        <w:tc>
          <w:tcPr>
            <w:tcW w:w="756" w:type="dxa"/>
          </w:tcPr>
          <w:p w:rsidR="00774C2D" w:rsidRDefault="00774C2D" w:rsidP="00774C2D">
            <w:pPr>
              <w:widowControl w:val="0"/>
              <w:autoSpaceDE w:val="0"/>
              <w:autoSpaceDN w:val="0"/>
              <w:adjustRightInd w:val="0"/>
              <w:jc w:val="center"/>
              <w:rPr>
                <w:lang w:val="x-none"/>
              </w:rPr>
            </w:pPr>
            <w:r>
              <w:rPr>
                <w:lang w:val="x-none"/>
              </w:rPr>
              <w:t>136</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520</w:t>
            </w:r>
          </w:p>
        </w:tc>
        <w:tc>
          <w:tcPr>
            <w:tcW w:w="756" w:type="dxa"/>
          </w:tcPr>
          <w:p w:rsidR="00774C2D" w:rsidRDefault="00774C2D" w:rsidP="00774C2D">
            <w:pPr>
              <w:widowControl w:val="0"/>
              <w:autoSpaceDE w:val="0"/>
              <w:autoSpaceDN w:val="0"/>
              <w:adjustRightInd w:val="0"/>
              <w:jc w:val="center"/>
              <w:rPr>
                <w:lang w:val="x-none"/>
              </w:rPr>
            </w:pPr>
            <w:r>
              <w:rPr>
                <w:lang w:val="x-none"/>
              </w:rPr>
              <w:t>136</w:t>
            </w:r>
          </w:p>
        </w:tc>
        <w:tc>
          <w:tcPr>
            <w:tcW w:w="765" w:type="dxa"/>
          </w:tcPr>
          <w:p w:rsidR="00774C2D" w:rsidRDefault="00774C2D" w:rsidP="00774C2D">
            <w:pPr>
              <w:widowControl w:val="0"/>
              <w:autoSpaceDE w:val="0"/>
              <w:autoSpaceDN w:val="0"/>
              <w:adjustRightInd w:val="0"/>
              <w:jc w:val="center"/>
              <w:rPr>
                <w:lang w:val="x-none"/>
              </w:rPr>
            </w:pPr>
            <w:r>
              <w:rPr>
                <w:lang w:val="x-none"/>
              </w:rPr>
              <w:t>136</w:t>
            </w:r>
          </w:p>
        </w:tc>
        <w:tc>
          <w:tcPr>
            <w:tcW w:w="765" w:type="dxa"/>
          </w:tcPr>
          <w:p w:rsidR="00774C2D" w:rsidRDefault="00774C2D" w:rsidP="00774C2D">
            <w:pPr>
              <w:widowControl w:val="0"/>
              <w:autoSpaceDE w:val="0"/>
              <w:autoSpaceDN w:val="0"/>
              <w:adjustRightInd w:val="0"/>
              <w:jc w:val="center"/>
              <w:rPr>
                <w:lang w:val="x-none"/>
              </w:rPr>
            </w:pPr>
            <w:r>
              <w:rPr>
                <w:lang w:val="x-none"/>
              </w:rPr>
              <w:t>144</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416</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936</w:t>
            </w:r>
          </w:p>
        </w:tc>
      </w:tr>
      <w:tr w:rsidR="00774C2D" w:rsidTr="00774C2D">
        <w:trPr>
          <w:jc w:val="center"/>
        </w:trPr>
        <w:tc>
          <w:tcPr>
            <w:tcW w:w="1948" w:type="dxa"/>
          </w:tcPr>
          <w:p w:rsidR="00774C2D" w:rsidRDefault="00774C2D" w:rsidP="00774C2D">
            <w:pPr>
              <w:widowControl w:val="0"/>
              <w:autoSpaceDE w:val="0"/>
              <w:autoSpaceDN w:val="0"/>
              <w:adjustRightInd w:val="0"/>
              <w:rPr>
                <w:b/>
                <w:bCs/>
                <w:lang w:val="x-none"/>
              </w:rPr>
            </w:pPr>
            <w:r>
              <w:rPr>
                <w:b/>
                <w:bCs/>
                <w:lang w:val="x-none"/>
              </w:rPr>
              <w:t>Общо за раздел А + раздел Б + раздел В</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832</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864</w:t>
            </w:r>
          </w:p>
        </w:tc>
        <w:tc>
          <w:tcPr>
            <w:tcW w:w="714" w:type="dxa"/>
          </w:tcPr>
          <w:p w:rsidR="00774C2D" w:rsidRDefault="00774C2D" w:rsidP="00774C2D">
            <w:pPr>
              <w:widowControl w:val="0"/>
              <w:autoSpaceDE w:val="0"/>
              <w:autoSpaceDN w:val="0"/>
              <w:adjustRightInd w:val="0"/>
              <w:jc w:val="center"/>
              <w:rPr>
                <w:b/>
                <w:bCs/>
                <w:lang w:val="x-none"/>
              </w:rPr>
            </w:pPr>
            <w:r>
              <w:rPr>
                <w:b/>
                <w:bCs/>
                <w:lang w:val="x-none"/>
              </w:rPr>
              <w:t>992</w:t>
            </w:r>
          </w:p>
        </w:tc>
        <w:tc>
          <w:tcPr>
            <w:tcW w:w="756" w:type="dxa"/>
          </w:tcPr>
          <w:p w:rsidR="00774C2D" w:rsidRDefault="00774C2D" w:rsidP="00774C2D">
            <w:pPr>
              <w:widowControl w:val="0"/>
              <w:autoSpaceDE w:val="0"/>
              <w:autoSpaceDN w:val="0"/>
              <w:adjustRightInd w:val="0"/>
              <w:jc w:val="center"/>
              <w:rPr>
                <w:b/>
                <w:bCs/>
                <w:lang w:val="x-none"/>
              </w:rPr>
            </w:pPr>
            <w:r>
              <w:rPr>
                <w:b/>
                <w:bCs/>
                <w:lang w:val="x-none"/>
              </w:rPr>
              <w:t>1054</w:t>
            </w:r>
          </w:p>
        </w:tc>
        <w:tc>
          <w:tcPr>
            <w:tcW w:w="807" w:type="dxa"/>
          </w:tcPr>
          <w:p w:rsidR="00774C2D" w:rsidRDefault="00774C2D" w:rsidP="00774C2D">
            <w:pPr>
              <w:widowControl w:val="0"/>
              <w:autoSpaceDE w:val="0"/>
              <w:autoSpaceDN w:val="0"/>
              <w:adjustRightInd w:val="0"/>
              <w:jc w:val="center"/>
              <w:rPr>
                <w:b/>
                <w:bCs/>
                <w:lang w:val="x-none"/>
              </w:rPr>
            </w:pPr>
            <w:r>
              <w:rPr>
                <w:b/>
                <w:bCs/>
                <w:lang w:val="x-none"/>
              </w:rPr>
              <w:t>3742</w:t>
            </w:r>
          </w:p>
        </w:tc>
        <w:tc>
          <w:tcPr>
            <w:tcW w:w="756" w:type="dxa"/>
          </w:tcPr>
          <w:p w:rsidR="00774C2D" w:rsidRDefault="00774C2D" w:rsidP="00774C2D">
            <w:pPr>
              <w:widowControl w:val="0"/>
              <w:autoSpaceDE w:val="0"/>
              <w:autoSpaceDN w:val="0"/>
              <w:adjustRightInd w:val="0"/>
              <w:jc w:val="center"/>
              <w:rPr>
                <w:b/>
                <w:bCs/>
                <w:lang w:val="x-none"/>
              </w:rPr>
            </w:pPr>
            <w:r>
              <w:rPr>
                <w:b/>
                <w:bCs/>
                <w:lang w:val="x-none"/>
              </w:rPr>
              <w:t>1156</w:t>
            </w:r>
          </w:p>
        </w:tc>
        <w:tc>
          <w:tcPr>
            <w:tcW w:w="765" w:type="dxa"/>
          </w:tcPr>
          <w:p w:rsidR="00774C2D" w:rsidRDefault="00774C2D" w:rsidP="00774C2D">
            <w:pPr>
              <w:widowControl w:val="0"/>
              <w:autoSpaceDE w:val="0"/>
              <w:autoSpaceDN w:val="0"/>
              <w:adjustRightInd w:val="0"/>
              <w:jc w:val="center"/>
              <w:rPr>
                <w:b/>
                <w:bCs/>
                <w:lang w:val="x-none"/>
              </w:rPr>
            </w:pPr>
            <w:r>
              <w:rPr>
                <w:b/>
                <w:bCs/>
                <w:lang w:val="x-none"/>
              </w:rPr>
              <w:t>1156</w:t>
            </w:r>
          </w:p>
        </w:tc>
        <w:tc>
          <w:tcPr>
            <w:tcW w:w="765" w:type="dxa"/>
          </w:tcPr>
          <w:p w:rsidR="00774C2D" w:rsidRDefault="00774C2D" w:rsidP="00774C2D">
            <w:pPr>
              <w:widowControl w:val="0"/>
              <w:autoSpaceDE w:val="0"/>
              <w:autoSpaceDN w:val="0"/>
              <w:adjustRightInd w:val="0"/>
              <w:jc w:val="center"/>
              <w:rPr>
                <w:b/>
                <w:bCs/>
                <w:lang w:val="x-none"/>
              </w:rPr>
            </w:pPr>
            <w:r>
              <w:rPr>
                <w:b/>
                <w:bCs/>
                <w:lang w:val="x-none"/>
              </w:rPr>
              <w:t>1260</w:t>
            </w:r>
          </w:p>
        </w:tc>
        <w:tc>
          <w:tcPr>
            <w:tcW w:w="817" w:type="dxa"/>
          </w:tcPr>
          <w:p w:rsidR="00774C2D" w:rsidRDefault="00774C2D" w:rsidP="00774C2D">
            <w:pPr>
              <w:widowControl w:val="0"/>
              <w:autoSpaceDE w:val="0"/>
              <w:autoSpaceDN w:val="0"/>
              <w:adjustRightInd w:val="0"/>
              <w:jc w:val="center"/>
              <w:rPr>
                <w:b/>
                <w:bCs/>
                <w:lang w:val="x-none"/>
              </w:rPr>
            </w:pPr>
            <w:r>
              <w:rPr>
                <w:b/>
                <w:bCs/>
                <w:lang w:val="x-none"/>
              </w:rPr>
              <w:t>3572</w:t>
            </w:r>
          </w:p>
        </w:tc>
        <w:tc>
          <w:tcPr>
            <w:tcW w:w="874" w:type="dxa"/>
          </w:tcPr>
          <w:p w:rsidR="00774C2D" w:rsidRDefault="00774C2D" w:rsidP="00774C2D">
            <w:pPr>
              <w:widowControl w:val="0"/>
              <w:autoSpaceDE w:val="0"/>
              <w:autoSpaceDN w:val="0"/>
              <w:adjustRightInd w:val="0"/>
              <w:jc w:val="center"/>
              <w:rPr>
                <w:b/>
                <w:bCs/>
                <w:lang w:val="x-none"/>
              </w:rPr>
            </w:pPr>
            <w:r>
              <w:rPr>
                <w:b/>
                <w:bCs/>
                <w:lang w:val="x-none"/>
              </w:rPr>
              <w:t>7314</w:t>
            </w:r>
          </w:p>
        </w:tc>
      </w:tr>
    </w:tbl>
    <w:p w:rsidR="003C51D4" w:rsidRDefault="003C51D4" w:rsidP="00466765">
      <w:pPr>
        <w:pStyle w:val="BodyText"/>
        <w:rPr>
          <w:lang w:val="en-US"/>
        </w:rPr>
      </w:pPr>
    </w:p>
    <w:p w:rsidR="00774C2D" w:rsidRDefault="00774C2D" w:rsidP="00466765">
      <w:pPr>
        <w:pStyle w:val="BodyText"/>
        <w:rPr>
          <w:lang w:val="en-US"/>
        </w:rPr>
      </w:pPr>
    </w:p>
    <w:p w:rsidR="00A20996" w:rsidRPr="00A20996" w:rsidRDefault="00A20996" w:rsidP="00A20996">
      <w:pPr>
        <w:pStyle w:val="Heading2"/>
        <w:jc w:val="right"/>
      </w:pPr>
      <w:bookmarkStart w:id="151" w:name="Prilojenie_2"/>
      <w:r w:rsidRPr="00A20996">
        <w:t>Приложение № 2</w:t>
      </w:r>
    </w:p>
    <w:bookmarkEnd w:id="151"/>
    <w:p w:rsidR="00774C2D" w:rsidRDefault="00A20996" w:rsidP="00A20996">
      <w:pPr>
        <w:pStyle w:val="BodyText"/>
        <w:jc w:val="right"/>
        <w:rPr>
          <w:lang w:val="en-US"/>
        </w:rPr>
      </w:pPr>
      <w:r w:rsidRPr="00A20996">
        <w:rPr>
          <w:lang w:val="en-US"/>
        </w:rPr>
        <w:t>към чл. 12, ал. 2, т. 2</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75"/>
        <w:gridCol w:w="971"/>
        <w:gridCol w:w="971"/>
        <w:gridCol w:w="970"/>
        <w:gridCol w:w="997"/>
        <w:gridCol w:w="970"/>
        <w:gridCol w:w="757"/>
        <w:gridCol w:w="1134"/>
        <w:gridCol w:w="1115"/>
      </w:tblGrid>
      <w:tr w:rsidR="00A20996" w:rsidTr="00A20996">
        <w:trPr>
          <w:jc w:val="center"/>
        </w:trPr>
        <w:tc>
          <w:tcPr>
            <w:tcW w:w="9660" w:type="dxa"/>
            <w:gridSpan w:val="9"/>
            <w:tcBorders>
              <w:top w:val="nil"/>
              <w:left w:val="nil"/>
              <w:right w:val="nil"/>
            </w:tcBorders>
          </w:tcPr>
          <w:p w:rsidR="00A20996" w:rsidRPr="00A20996" w:rsidRDefault="00A20996" w:rsidP="00A20996">
            <w:pPr>
              <w:widowControl w:val="0"/>
              <w:autoSpaceDE w:val="0"/>
              <w:autoSpaceDN w:val="0"/>
              <w:adjustRightInd w:val="0"/>
              <w:jc w:val="center"/>
              <w:rPr>
                <w:b/>
                <w:lang w:val="x-none"/>
              </w:rPr>
            </w:pPr>
            <w:r w:rsidRPr="00A20996">
              <w:rPr>
                <w:b/>
                <w:lang w:val="x-none"/>
              </w:rPr>
              <w:t>Рамков учебен план</w:t>
            </w:r>
          </w:p>
          <w:p w:rsidR="00A20996" w:rsidRDefault="00A20996" w:rsidP="00A20996">
            <w:pPr>
              <w:widowControl w:val="0"/>
              <w:autoSpaceDE w:val="0"/>
              <w:autoSpaceDN w:val="0"/>
              <w:adjustRightInd w:val="0"/>
              <w:jc w:val="center"/>
              <w:rPr>
                <w:lang w:val="x-none"/>
              </w:rPr>
            </w:pPr>
            <w:r w:rsidRPr="00A20996">
              <w:rPr>
                <w:b/>
                <w:lang w:val="x-none"/>
              </w:rPr>
              <w:t xml:space="preserve">за профилирано образование с интензивно изучаване на чужд език с профил </w:t>
            </w:r>
            <w:r>
              <w:rPr>
                <w:b/>
                <w:lang w:val="en-US"/>
              </w:rPr>
              <w:t>„</w:t>
            </w:r>
            <w:r w:rsidRPr="00A20996">
              <w:rPr>
                <w:b/>
                <w:lang w:val="x-none"/>
              </w:rPr>
              <w:t>Чужди езици</w:t>
            </w:r>
            <w:r>
              <w:rPr>
                <w:b/>
                <w:lang w:val="en-US"/>
              </w:rPr>
              <w:t>“</w:t>
            </w:r>
            <w:r w:rsidRPr="00A20996">
              <w:rPr>
                <w:b/>
                <w:lang w:val="x-none"/>
              </w:rPr>
              <w:t xml:space="preserve">, </w:t>
            </w:r>
            <w:r>
              <w:rPr>
                <w:b/>
                <w:lang w:val="en-US"/>
              </w:rPr>
              <w:t>„</w:t>
            </w:r>
            <w:r w:rsidRPr="00A20996">
              <w:rPr>
                <w:b/>
                <w:lang w:val="x-none"/>
              </w:rPr>
              <w:t>Обществени науки</w:t>
            </w:r>
            <w:r>
              <w:rPr>
                <w:b/>
                <w:lang w:val="en-US"/>
              </w:rPr>
              <w:t>“</w:t>
            </w:r>
            <w:r w:rsidRPr="00A20996">
              <w:rPr>
                <w:b/>
                <w:lang w:val="x-none"/>
              </w:rPr>
              <w:t xml:space="preserve">, </w:t>
            </w:r>
            <w:r>
              <w:rPr>
                <w:b/>
                <w:lang w:val="en-US"/>
              </w:rPr>
              <w:t>„</w:t>
            </w:r>
            <w:r w:rsidRPr="00A20996">
              <w:rPr>
                <w:b/>
                <w:lang w:val="x-none"/>
              </w:rPr>
              <w:t>Хуманитарни науки</w:t>
            </w:r>
            <w:r>
              <w:rPr>
                <w:b/>
                <w:lang w:val="en-US"/>
              </w:rPr>
              <w:t>“</w:t>
            </w:r>
            <w:r w:rsidRPr="00A20996">
              <w:rPr>
                <w:b/>
                <w:lang w:val="x-none"/>
              </w:rPr>
              <w:t xml:space="preserve">, </w:t>
            </w:r>
            <w:r>
              <w:rPr>
                <w:b/>
                <w:lang w:val="en-US"/>
              </w:rPr>
              <w:t>„</w:t>
            </w:r>
            <w:r w:rsidRPr="00A20996">
              <w:rPr>
                <w:b/>
                <w:lang w:val="x-none"/>
              </w:rPr>
              <w:t>Музика</w:t>
            </w:r>
            <w:r>
              <w:rPr>
                <w:b/>
                <w:lang w:val="en-US"/>
              </w:rPr>
              <w:t>“</w:t>
            </w:r>
            <w:r w:rsidRPr="00A20996">
              <w:rPr>
                <w:b/>
                <w:lang w:val="x-none"/>
              </w:rPr>
              <w:t xml:space="preserve">, </w:t>
            </w:r>
            <w:r>
              <w:rPr>
                <w:b/>
                <w:lang w:val="en-US"/>
              </w:rPr>
              <w:t>„</w:t>
            </w:r>
            <w:r w:rsidRPr="00A20996">
              <w:rPr>
                <w:b/>
                <w:lang w:val="x-none"/>
              </w:rPr>
              <w:t>Изобразително изкуство</w:t>
            </w:r>
            <w:r>
              <w:rPr>
                <w:b/>
                <w:lang w:val="en-US"/>
              </w:rPr>
              <w:t>“</w:t>
            </w:r>
            <w:r w:rsidRPr="00A20996">
              <w:rPr>
                <w:b/>
                <w:lang w:val="x-none"/>
              </w:rPr>
              <w:t xml:space="preserve">, </w:t>
            </w:r>
            <w:r>
              <w:rPr>
                <w:b/>
                <w:lang w:val="en-US"/>
              </w:rPr>
              <w:t>„</w:t>
            </w:r>
            <w:r w:rsidRPr="00A20996">
              <w:rPr>
                <w:b/>
                <w:lang w:val="x-none"/>
              </w:rPr>
              <w:t>Предприемачески</w:t>
            </w:r>
            <w:r>
              <w:rPr>
                <w:b/>
                <w:lang w:val="en-US"/>
              </w:rPr>
              <w:t>“</w:t>
            </w:r>
            <w:r w:rsidRPr="00A20996">
              <w:rPr>
                <w:b/>
                <w:lang w:val="x-none"/>
              </w:rPr>
              <w:t xml:space="preserve"> или </w:t>
            </w:r>
            <w:r>
              <w:rPr>
                <w:b/>
                <w:lang w:val="en-US"/>
              </w:rPr>
              <w:t>„</w:t>
            </w:r>
            <w:r w:rsidRPr="00A20996">
              <w:rPr>
                <w:b/>
                <w:lang w:val="x-none"/>
              </w:rPr>
              <w:t>Физическо възпитание и спорт</w:t>
            </w:r>
            <w:r>
              <w:rPr>
                <w:b/>
                <w:lang w:val="en-US"/>
              </w:rPr>
              <w:t>“</w:t>
            </w:r>
          </w:p>
        </w:tc>
      </w:tr>
      <w:tr w:rsidR="00A20996" w:rsidTr="00A20996">
        <w:trPr>
          <w:jc w:val="center"/>
        </w:trPr>
        <w:tc>
          <w:tcPr>
            <w:tcW w:w="1775" w:type="dxa"/>
            <w:vMerge w:val="restart"/>
          </w:tcPr>
          <w:p w:rsidR="00A20996" w:rsidRDefault="00A20996" w:rsidP="0079384F">
            <w:pPr>
              <w:widowControl w:val="0"/>
              <w:autoSpaceDE w:val="0"/>
              <w:autoSpaceDN w:val="0"/>
              <w:adjustRightInd w:val="0"/>
              <w:jc w:val="both"/>
              <w:rPr>
                <w:lang w:val="x-none"/>
              </w:rPr>
            </w:pPr>
          </w:p>
        </w:tc>
        <w:tc>
          <w:tcPr>
            <w:tcW w:w="7885" w:type="dxa"/>
            <w:gridSpan w:val="8"/>
          </w:tcPr>
          <w:p w:rsidR="00A20996" w:rsidRDefault="00A20996" w:rsidP="0079384F">
            <w:pPr>
              <w:widowControl w:val="0"/>
              <w:autoSpaceDE w:val="0"/>
              <w:autoSpaceDN w:val="0"/>
              <w:adjustRightInd w:val="0"/>
              <w:jc w:val="center"/>
              <w:rPr>
                <w:lang w:val="x-none"/>
              </w:rPr>
            </w:pPr>
            <w:r>
              <w:rPr>
                <w:lang w:val="x-none"/>
              </w:rPr>
              <w:t>Образователна степен: Средна</w:t>
            </w:r>
          </w:p>
        </w:tc>
      </w:tr>
      <w:tr w:rsidR="00A20996" w:rsidTr="00A20996">
        <w:trPr>
          <w:jc w:val="center"/>
        </w:trPr>
        <w:tc>
          <w:tcPr>
            <w:tcW w:w="1775" w:type="dxa"/>
            <w:vMerge/>
          </w:tcPr>
          <w:p w:rsidR="00A20996" w:rsidRDefault="00A20996" w:rsidP="0079384F">
            <w:pPr>
              <w:widowControl w:val="0"/>
              <w:autoSpaceDE w:val="0"/>
              <w:autoSpaceDN w:val="0"/>
              <w:adjustRightInd w:val="0"/>
              <w:rPr>
                <w:rFonts w:ascii="Courier New" w:hAnsi="Courier New" w:cs="Courier New"/>
                <w:b/>
                <w:bCs/>
                <w:sz w:val="20"/>
                <w:szCs w:val="20"/>
                <w:lang w:val="x-none"/>
              </w:rPr>
            </w:pPr>
          </w:p>
        </w:tc>
        <w:tc>
          <w:tcPr>
            <w:tcW w:w="3909" w:type="dxa"/>
            <w:gridSpan w:val="4"/>
          </w:tcPr>
          <w:p w:rsidR="00A20996" w:rsidRDefault="00A20996" w:rsidP="0079384F">
            <w:pPr>
              <w:widowControl w:val="0"/>
              <w:autoSpaceDE w:val="0"/>
              <w:autoSpaceDN w:val="0"/>
              <w:adjustRightInd w:val="0"/>
              <w:jc w:val="center"/>
              <w:rPr>
                <w:lang w:val="x-none"/>
              </w:rPr>
            </w:pPr>
            <w:r>
              <w:rPr>
                <w:lang w:val="x-none"/>
              </w:rPr>
              <w:t>I гимназиален етап</w:t>
            </w:r>
          </w:p>
        </w:tc>
        <w:tc>
          <w:tcPr>
            <w:tcW w:w="2861" w:type="dxa"/>
            <w:gridSpan w:val="3"/>
          </w:tcPr>
          <w:p w:rsidR="00A20996" w:rsidRDefault="00A20996" w:rsidP="0079384F">
            <w:pPr>
              <w:widowControl w:val="0"/>
              <w:autoSpaceDE w:val="0"/>
              <w:autoSpaceDN w:val="0"/>
              <w:adjustRightInd w:val="0"/>
              <w:jc w:val="center"/>
              <w:rPr>
                <w:lang w:val="x-none"/>
              </w:rPr>
            </w:pPr>
            <w:r>
              <w:rPr>
                <w:lang w:val="x-none"/>
              </w:rPr>
              <w:t>II гимназиален етап</w:t>
            </w:r>
          </w:p>
        </w:tc>
        <w:tc>
          <w:tcPr>
            <w:tcW w:w="1115" w:type="dxa"/>
          </w:tcPr>
          <w:p w:rsidR="00A20996" w:rsidRDefault="00A20996" w:rsidP="0079384F">
            <w:pPr>
              <w:widowControl w:val="0"/>
              <w:autoSpaceDE w:val="0"/>
              <w:autoSpaceDN w:val="0"/>
              <w:adjustRightInd w:val="0"/>
              <w:jc w:val="both"/>
              <w:rPr>
                <w:lang w:val="x-none"/>
              </w:rPr>
            </w:pPr>
          </w:p>
        </w:tc>
      </w:tr>
      <w:tr w:rsidR="00A20996" w:rsidTr="00A20996">
        <w:trPr>
          <w:jc w:val="center"/>
        </w:trPr>
        <w:tc>
          <w:tcPr>
            <w:tcW w:w="1775" w:type="dxa"/>
            <w:vMerge/>
          </w:tcPr>
          <w:p w:rsidR="00A20996" w:rsidRDefault="00A20996" w:rsidP="0079384F">
            <w:pPr>
              <w:widowControl w:val="0"/>
              <w:autoSpaceDE w:val="0"/>
              <w:autoSpaceDN w:val="0"/>
              <w:adjustRightInd w:val="0"/>
              <w:rPr>
                <w:rFonts w:ascii="Courier New" w:hAnsi="Courier New" w:cs="Courier New"/>
                <w:b/>
                <w:bCs/>
                <w:sz w:val="20"/>
                <w:szCs w:val="20"/>
                <w:lang w:val="x-none"/>
              </w:rPr>
            </w:pPr>
          </w:p>
        </w:tc>
        <w:tc>
          <w:tcPr>
            <w:tcW w:w="2912" w:type="dxa"/>
            <w:gridSpan w:val="3"/>
          </w:tcPr>
          <w:p w:rsidR="00A20996" w:rsidRDefault="00A20996" w:rsidP="0079384F">
            <w:pPr>
              <w:widowControl w:val="0"/>
              <w:autoSpaceDE w:val="0"/>
              <w:autoSpaceDN w:val="0"/>
              <w:adjustRightInd w:val="0"/>
              <w:jc w:val="center"/>
              <w:rPr>
                <w:lang w:val="x-none"/>
              </w:rPr>
            </w:pPr>
            <w:r>
              <w:rPr>
                <w:lang w:val="x-none"/>
              </w:rPr>
              <w:t>Класове</w:t>
            </w:r>
          </w:p>
        </w:tc>
        <w:tc>
          <w:tcPr>
            <w:tcW w:w="997" w:type="dxa"/>
          </w:tcPr>
          <w:p w:rsidR="00A20996" w:rsidRDefault="00A20996" w:rsidP="0079384F">
            <w:pPr>
              <w:widowControl w:val="0"/>
              <w:autoSpaceDE w:val="0"/>
              <w:autoSpaceDN w:val="0"/>
              <w:adjustRightInd w:val="0"/>
              <w:jc w:val="center"/>
              <w:rPr>
                <w:b/>
                <w:bCs/>
                <w:lang w:val="x-none"/>
              </w:rPr>
            </w:pPr>
            <w:r>
              <w:rPr>
                <w:b/>
                <w:bCs/>
                <w:lang w:val="x-none"/>
              </w:rPr>
              <w:t>Общо</w:t>
            </w:r>
          </w:p>
        </w:tc>
        <w:tc>
          <w:tcPr>
            <w:tcW w:w="1727" w:type="dxa"/>
            <w:gridSpan w:val="2"/>
          </w:tcPr>
          <w:p w:rsidR="00A20996" w:rsidRDefault="00A20996" w:rsidP="0079384F">
            <w:pPr>
              <w:widowControl w:val="0"/>
              <w:autoSpaceDE w:val="0"/>
              <w:autoSpaceDN w:val="0"/>
              <w:adjustRightInd w:val="0"/>
              <w:jc w:val="center"/>
              <w:rPr>
                <w:lang w:val="x-none"/>
              </w:rPr>
            </w:pPr>
            <w:r>
              <w:rPr>
                <w:lang w:val="x-none"/>
              </w:rPr>
              <w:t>Класове</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Общо</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ОБЩО</w:t>
            </w:r>
          </w:p>
        </w:tc>
      </w:tr>
      <w:tr w:rsidR="00A20996" w:rsidTr="00A20996">
        <w:trPr>
          <w:jc w:val="center"/>
        </w:trPr>
        <w:tc>
          <w:tcPr>
            <w:tcW w:w="1775" w:type="dxa"/>
            <w:vMerge/>
          </w:tcPr>
          <w:p w:rsidR="00A20996" w:rsidRDefault="00A20996" w:rsidP="0079384F">
            <w:pPr>
              <w:widowControl w:val="0"/>
              <w:autoSpaceDE w:val="0"/>
              <w:autoSpaceDN w:val="0"/>
              <w:adjustRightInd w:val="0"/>
              <w:rPr>
                <w:rFonts w:ascii="Courier New" w:hAnsi="Courier New" w:cs="Courier New"/>
                <w:b/>
                <w:bCs/>
                <w:sz w:val="20"/>
                <w:szCs w:val="20"/>
                <w:lang w:val="x-none"/>
              </w:rPr>
            </w:pPr>
          </w:p>
        </w:tc>
        <w:tc>
          <w:tcPr>
            <w:tcW w:w="971" w:type="dxa"/>
          </w:tcPr>
          <w:p w:rsidR="00A20996" w:rsidRDefault="00A20996" w:rsidP="0079384F">
            <w:pPr>
              <w:widowControl w:val="0"/>
              <w:autoSpaceDE w:val="0"/>
              <w:autoSpaceDN w:val="0"/>
              <w:adjustRightInd w:val="0"/>
              <w:jc w:val="center"/>
              <w:rPr>
                <w:b/>
                <w:bCs/>
                <w:lang w:val="x-none"/>
              </w:rPr>
            </w:pPr>
            <w:r>
              <w:rPr>
                <w:b/>
                <w:bCs/>
                <w:lang w:val="x-none"/>
              </w:rPr>
              <w:t>VІІІ</w:t>
            </w:r>
          </w:p>
        </w:tc>
        <w:tc>
          <w:tcPr>
            <w:tcW w:w="971" w:type="dxa"/>
          </w:tcPr>
          <w:p w:rsidR="00A20996" w:rsidRDefault="00A20996" w:rsidP="0079384F">
            <w:pPr>
              <w:widowControl w:val="0"/>
              <w:autoSpaceDE w:val="0"/>
              <w:autoSpaceDN w:val="0"/>
              <w:adjustRightInd w:val="0"/>
              <w:jc w:val="center"/>
              <w:rPr>
                <w:b/>
                <w:bCs/>
                <w:lang w:val="x-none"/>
              </w:rPr>
            </w:pPr>
            <w:r>
              <w:rPr>
                <w:b/>
                <w:bCs/>
                <w:lang w:val="x-none"/>
              </w:rPr>
              <w:t>ІХ</w:t>
            </w:r>
          </w:p>
        </w:tc>
        <w:tc>
          <w:tcPr>
            <w:tcW w:w="970" w:type="dxa"/>
          </w:tcPr>
          <w:p w:rsidR="00A20996" w:rsidRDefault="00A20996" w:rsidP="0079384F">
            <w:pPr>
              <w:widowControl w:val="0"/>
              <w:autoSpaceDE w:val="0"/>
              <w:autoSpaceDN w:val="0"/>
              <w:adjustRightInd w:val="0"/>
              <w:jc w:val="center"/>
              <w:rPr>
                <w:b/>
                <w:bCs/>
                <w:lang w:val="x-none"/>
              </w:rPr>
            </w:pPr>
            <w:r>
              <w:rPr>
                <w:b/>
                <w:bCs/>
                <w:lang w:val="x-none"/>
              </w:rPr>
              <w:t>Х</w:t>
            </w:r>
          </w:p>
        </w:tc>
        <w:tc>
          <w:tcPr>
            <w:tcW w:w="997" w:type="dxa"/>
          </w:tcPr>
          <w:p w:rsidR="00A20996" w:rsidRDefault="00A20996" w:rsidP="0079384F">
            <w:pPr>
              <w:widowControl w:val="0"/>
              <w:autoSpaceDE w:val="0"/>
              <w:autoSpaceDN w:val="0"/>
              <w:adjustRightInd w:val="0"/>
              <w:jc w:val="center"/>
              <w:rPr>
                <w:b/>
                <w:bCs/>
                <w:lang w:val="x-none"/>
              </w:rPr>
            </w:pPr>
            <w:r>
              <w:rPr>
                <w:b/>
                <w:bCs/>
                <w:lang w:val="x-none"/>
              </w:rPr>
              <w:t>VІІІ – Х</w:t>
            </w:r>
          </w:p>
        </w:tc>
        <w:tc>
          <w:tcPr>
            <w:tcW w:w="970" w:type="dxa"/>
          </w:tcPr>
          <w:p w:rsidR="00A20996" w:rsidRDefault="00A20996" w:rsidP="0079384F">
            <w:pPr>
              <w:widowControl w:val="0"/>
              <w:autoSpaceDE w:val="0"/>
              <w:autoSpaceDN w:val="0"/>
              <w:adjustRightInd w:val="0"/>
              <w:jc w:val="center"/>
              <w:rPr>
                <w:b/>
                <w:bCs/>
                <w:lang w:val="x-none"/>
              </w:rPr>
            </w:pPr>
            <w:r>
              <w:rPr>
                <w:b/>
                <w:bCs/>
                <w:lang w:val="x-none"/>
              </w:rPr>
              <w:t>ХІ</w:t>
            </w:r>
          </w:p>
        </w:tc>
        <w:tc>
          <w:tcPr>
            <w:tcW w:w="757" w:type="dxa"/>
          </w:tcPr>
          <w:p w:rsidR="00A20996" w:rsidRDefault="00A20996" w:rsidP="0079384F">
            <w:pPr>
              <w:widowControl w:val="0"/>
              <w:autoSpaceDE w:val="0"/>
              <w:autoSpaceDN w:val="0"/>
              <w:adjustRightInd w:val="0"/>
              <w:jc w:val="center"/>
              <w:rPr>
                <w:b/>
                <w:bCs/>
                <w:lang w:val="x-none"/>
              </w:rPr>
            </w:pPr>
            <w:r>
              <w:rPr>
                <w:b/>
                <w:bCs/>
                <w:lang w:val="x-none"/>
              </w:rPr>
              <w:t>ХІІ</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XI – XII</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VІІІ – ХІІ</w:t>
            </w:r>
          </w:p>
        </w:tc>
      </w:tr>
      <w:tr w:rsidR="00A20996" w:rsidTr="00A20996">
        <w:trPr>
          <w:jc w:val="center"/>
        </w:trPr>
        <w:tc>
          <w:tcPr>
            <w:tcW w:w="1775" w:type="dxa"/>
          </w:tcPr>
          <w:p w:rsidR="00A20996" w:rsidRDefault="00A20996" w:rsidP="0079384F">
            <w:pPr>
              <w:widowControl w:val="0"/>
              <w:autoSpaceDE w:val="0"/>
              <w:autoSpaceDN w:val="0"/>
              <w:adjustRightInd w:val="0"/>
              <w:jc w:val="center"/>
              <w:rPr>
                <w:b/>
                <w:bCs/>
                <w:lang w:val="x-none"/>
              </w:rPr>
            </w:pPr>
            <w:r>
              <w:rPr>
                <w:b/>
                <w:bCs/>
                <w:lang w:val="x-none"/>
              </w:rPr>
              <w:t>Учебни седмици</w:t>
            </w:r>
          </w:p>
        </w:tc>
        <w:tc>
          <w:tcPr>
            <w:tcW w:w="971" w:type="dxa"/>
          </w:tcPr>
          <w:p w:rsidR="00A20996" w:rsidRDefault="00A20996" w:rsidP="0079384F">
            <w:pPr>
              <w:widowControl w:val="0"/>
              <w:autoSpaceDE w:val="0"/>
              <w:autoSpaceDN w:val="0"/>
              <w:adjustRightInd w:val="0"/>
              <w:jc w:val="center"/>
              <w:rPr>
                <w:b/>
                <w:bCs/>
                <w:lang w:val="x-none"/>
              </w:rPr>
            </w:pPr>
            <w:r>
              <w:rPr>
                <w:b/>
                <w:bCs/>
                <w:lang w:val="x-none"/>
              </w:rPr>
              <w:t>36</w:t>
            </w:r>
          </w:p>
        </w:tc>
        <w:tc>
          <w:tcPr>
            <w:tcW w:w="971" w:type="dxa"/>
          </w:tcPr>
          <w:p w:rsidR="00A20996" w:rsidRDefault="00A20996" w:rsidP="0079384F">
            <w:pPr>
              <w:widowControl w:val="0"/>
              <w:autoSpaceDE w:val="0"/>
              <w:autoSpaceDN w:val="0"/>
              <w:adjustRightInd w:val="0"/>
              <w:jc w:val="center"/>
              <w:rPr>
                <w:b/>
                <w:bCs/>
                <w:lang w:val="x-none"/>
              </w:rPr>
            </w:pPr>
            <w:r>
              <w:rPr>
                <w:b/>
                <w:bCs/>
                <w:lang w:val="x-none"/>
              </w:rPr>
              <w:t>36</w:t>
            </w:r>
          </w:p>
        </w:tc>
        <w:tc>
          <w:tcPr>
            <w:tcW w:w="970" w:type="dxa"/>
          </w:tcPr>
          <w:p w:rsidR="00A20996" w:rsidRDefault="00A20996" w:rsidP="0079384F">
            <w:pPr>
              <w:widowControl w:val="0"/>
              <w:autoSpaceDE w:val="0"/>
              <w:autoSpaceDN w:val="0"/>
              <w:adjustRightInd w:val="0"/>
              <w:jc w:val="center"/>
              <w:rPr>
                <w:b/>
                <w:bCs/>
                <w:lang w:val="x-none"/>
              </w:rPr>
            </w:pPr>
            <w:r>
              <w:rPr>
                <w:b/>
                <w:bCs/>
                <w:lang w:val="x-none"/>
              </w:rPr>
              <w:t>36</w:t>
            </w:r>
          </w:p>
        </w:tc>
        <w:tc>
          <w:tcPr>
            <w:tcW w:w="997" w:type="dxa"/>
          </w:tcPr>
          <w:p w:rsidR="00A20996" w:rsidRDefault="00A20996" w:rsidP="0079384F">
            <w:pPr>
              <w:widowControl w:val="0"/>
              <w:autoSpaceDE w:val="0"/>
              <w:autoSpaceDN w:val="0"/>
              <w:adjustRightInd w:val="0"/>
              <w:jc w:val="both"/>
              <w:rPr>
                <w:lang w:val="x-none"/>
              </w:rPr>
            </w:pPr>
          </w:p>
        </w:tc>
        <w:tc>
          <w:tcPr>
            <w:tcW w:w="970" w:type="dxa"/>
          </w:tcPr>
          <w:p w:rsidR="00A20996" w:rsidRDefault="00A20996" w:rsidP="0079384F">
            <w:pPr>
              <w:widowControl w:val="0"/>
              <w:autoSpaceDE w:val="0"/>
              <w:autoSpaceDN w:val="0"/>
              <w:adjustRightInd w:val="0"/>
              <w:jc w:val="center"/>
              <w:rPr>
                <w:b/>
                <w:bCs/>
                <w:lang w:val="x-none"/>
              </w:rPr>
            </w:pPr>
            <w:r>
              <w:rPr>
                <w:b/>
                <w:bCs/>
                <w:lang w:val="x-none"/>
              </w:rPr>
              <w:t>36</w:t>
            </w:r>
          </w:p>
        </w:tc>
        <w:tc>
          <w:tcPr>
            <w:tcW w:w="757" w:type="dxa"/>
          </w:tcPr>
          <w:p w:rsidR="00A20996" w:rsidRDefault="00A20996" w:rsidP="0079384F">
            <w:pPr>
              <w:widowControl w:val="0"/>
              <w:autoSpaceDE w:val="0"/>
              <w:autoSpaceDN w:val="0"/>
              <w:adjustRightInd w:val="0"/>
              <w:jc w:val="center"/>
              <w:rPr>
                <w:b/>
                <w:bCs/>
                <w:lang w:val="x-none"/>
              </w:rPr>
            </w:pPr>
            <w:r>
              <w:rPr>
                <w:b/>
                <w:bCs/>
                <w:lang w:val="x-none"/>
              </w:rPr>
              <w:t>31</w:t>
            </w: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both"/>
              <w:rPr>
                <w:lang w:val="x-none"/>
              </w:rPr>
            </w:pPr>
          </w:p>
        </w:tc>
      </w:tr>
      <w:tr w:rsidR="00A20996" w:rsidTr="00A20996">
        <w:trPr>
          <w:jc w:val="center"/>
        </w:trPr>
        <w:tc>
          <w:tcPr>
            <w:tcW w:w="9660" w:type="dxa"/>
            <w:gridSpan w:val="9"/>
          </w:tcPr>
          <w:p w:rsidR="00A20996" w:rsidRDefault="00A20996" w:rsidP="0079384F">
            <w:pPr>
              <w:widowControl w:val="0"/>
              <w:autoSpaceDE w:val="0"/>
              <w:autoSpaceDN w:val="0"/>
              <w:adjustRightInd w:val="0"/>
              <w:jc w:val="center"/>
              <w:rPr>
                <w:b/>
                <w:bCs/>
                <w:lang w:val="x-none"/>
              </w:rPr>
            </w:pPr>
            <w:r>
              <w:rPr>
                <w:b/>
                <w:bCs/>
                <w:lang w:val="x-none"/>
              </w:rPr>
              <w:t>Раздел А – задължителни учебни часове</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Учебни предмети</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p>
        </w:tc>
        <w:tc>
          <w:tcPr>
            <w:tcW w:w="970" w:type="dxa"/>
          </w:tcPr>
          <w:p w:rsidR="00A20996" w:rsidRDefault="00A20996" w:rsidP="0079384F">
            <w:pPr>
              <w:widowControl w:val="0"/>
              <w:autoSpaceDE w:val="0"/>
              <w:autoSpaceDN w:val="0"/>
              <w:adjustRightInd w:val="0"/>
              <w:jc w:val="both"/>
              <w:rPr>
                <w:lang w:val="x-none"/>
              </w:rPr>
            </w:pPr>
          </w:p>
        </w:tc>
        <w:tc>
          <w:tcPr>
            <w:tcW w:w="997" w:type="dxa"/>
          </w:tcPr>
          <w:p w:rsidR="00A20996" w:rsidRDefault="00A20996" w:rsidP="0079384F">
            <w:pPr>
              <w:widowControl w:val="0"/>
              <w:autoSpaceDE w:val="0"/>
              <w:autoSpaceDN w:val="0"/>
              <w:adjustRightInd w:val="0"/>
              <w:jc w:val="both"/>
              <w:rPr>
                <w:lang w:val="x-none"/>
              </w:rPr>
            </w:pP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both"/>
              <w:rPr>
                <w:lang w:val="x-none"/>
              </w:rPr>
            </w:pP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Български език и литература</w:t>
            </w:r>
          </w:p>
        </w:tc>
        <w:tc>
          <w:tcPr>
            <w:tcW w:w="971" w:type="dxa"/>
          </w:tcPr>
          <w:p w:rsidR="00A20996" w:rsidRDefault="00A20996" w:rsidP="0079384F">
            <w:pPr>
              <w:widowControl w:val="0"/>
              <w:autoSpaceDE w:val="0"/>
              <w:autoSpaceDN w:val="0"/>
              <w:adjustRightInd w:val="0"/>
              <w:jc w:val="both"/>
              <w:rPr>
                <w:lang w:val="x-none"/>
              </w:rPr>
            </w:pPr>
            <w:r>
              <w:rPr>
                <w:lang w:val="x-none"/>
              </w:rPr>
              <w:t>144</w:t>
            </w:r>
          </w:p>
        </w:tc>
        <w:tc>
          <w:tcPr>
            <w:tcW w:w="971" w:type="dxa"/>
          </w:tcPr>
          <w:p w:rsidR="00A20996" w:rsidRDefault="00A20996" w:rsidP="0079384F">
            <w:pPr>
              <w:widowControl w:val="0"/>
              <w:autoSpaceDE w:val="0"/>
              <w:autoSpaceDN w:val="0"/>
              <w:adjustRightInd w:val="0"/>
              <w:jc w:val="both"/>
              <w:rPr>
                <w:lang w:val="x-none"/>
              </w:rPr>
            </w:pPr>
            <w:r>
              <w:rPr>
                <w:lang w:val="x-none"/>
              </w:rPr>
              <w:t>108</w:t>
            </w:r>
          </w:p>
        </w:tc>
        <w:tc>
          <w:tcPr>
            <w:tcW w:w="970" w:type="dxa"/>
          </w:tcPr>
          <w:p w:rsidR="00A20996" w:rsidRDefault="00A20996" w:rsidP="0079384F">
            <w:pPr>
              <w:widowControl w:val="0"/>
              <w:autoSpaceDE w:val="0"/>
              <w:autoSpaceDN w:val="0"/>
              <w:adjustRightInd w:val="0"/>
              <w:jc w:val="both"/>
              <w:rPr>
                <w:lang w:val="x-none"/>
              </w:rPr>
            </w:pPr>
            <w:r>
              <w:rPr>
                <w:lang w:val="x-none"/>
              </w:rPr>
              <w:t>108</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360</w:t>
            </w:r>
          </w:p>
        </w:tc>
        <w:tc>
          <w:tcPr>
            <w:tcW w:w="970" w:type="dxa"/>
          </w:tcPr>
          <w:p w:rsidR="00A20996" w:rsidRDefault="00A20996" w:rsidP="0079384F">
            <w:pPr>
              <w:widowControl w:val="0"/>
              <w:autoSpaceDE w:val="0"/>
              <w:autoSpaceDN w:val="0"/>
              <w:adjustRightInd w:val="0"/>
              <w:jc w:val="both"/>
              <w:rPr>
                <w:lang w:val="x-none"/>
              </w:rPr>
            </w:pPr>
            <w:r>
              <w:rPr>
                <w:lang w:val="x-none"/>
              </w:rPr>
              <w:t>108</w:t>
            </w:r>
          </w:p>
        </w:tc>
        <w:tc>
          <w:tcPr>
            <w:tcW w:w="757" w:type="dxa"/>
          </w:tcPr>
          <w:p w:rsidR="00A20996" w:rsidRDefault="00A20996" w:rsidP="0079384F">
            <w:pPr>
              <w:widowControl w:val="0"/>
              <w:autoSpaceDE w:val="0"/>
              <w:autoSpaceDN w:val="0"/>
              <w:adjustRightInd w:val="0"/>
              <w:jc w:val="both"/>
              <w:rPr>
                <w:lang w:val="x-none"/>
              </w:rPr>
            </w:pPr>
            <w:r>
              <w:rPr>
                <w:lang w:val="x-none"/>
              </w:rPr>
              <w:t>93</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201</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561</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Чужд език – …</w:t>
            </w:r>
          </w:p>
        </w:tc>
        <w:tc>
          <w:tcPr>
            <w:tcW w:w="971" w:type="dxa"/>
          </w:tcPr>
          <w:p w:rsidR="00A20996" w:rsidRDefault="00A20996" w:rsidP="0079384F">
            <w:pPr>
              <w:widowControl w:val="0"/>
              <w:autoSpaceDE w:val="0"/>
              <w:autoSpaceDN w:val="0"/>
              <w:adjustRightInd w:val="0"/>
              <w:jc w:val="both"/>
              <w:rPr>
                <w:lang w:val="x-none"/>
              </w:rPr>
            </w:pPr>
            <w:r>
              <w:rPr>
                <w:lang w:val="x-none"/>
              </w:rPr>
              <w:t>648</w:t>
            </w:r>
          </w:p>
        </w:tc>
        <w:tc>
          <w:tcPr>
            <w:tcW w:w="971" w:type="dxa"/>
          </w:tcPr>
          <w:p w:rsidR="00A20996" w:rsidRDefault="00A20996" w:rsidP="0079384F">
            <w:pPr>
              <w:widowControl w:val="0"/>
              <w:autoSpaceDE w:val="0"/>
              <w:autoSpaceDN w:val="0"/>
              <w:adjustRightInd w:val="0"/>
              <w:jc w:val="both"/>
              <w:rPr>
                <w:lang w:val="x-none"/>
              </w:rPr>
            </w:pPr>
            <w:r>
              <w:rPr>
                <w:lang w:val="x-none"/>
              </w:rPr>
              <w:t>144</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864</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757" w:type="dxa"/>
          </w:tcPr>
          <w:p w:rsidR="00A20996" w:rsidRDefault="00A20996" w:rsidP="0079384F">
            <w:pPr>
              <w:widowControl w:val="0"/>
              <w:autoSpaceDE w:val="0"/>
              <w:autoSpaceDN w:val="0"/>
              <w:adjustRightInd w:val="0"/>
              <w:jc w:val="both"/>
              <w:rPr>
                <w:lang w:val="x-none"/>
              </w:rPr>
            </w:pPr>
            <w:r>
              <w:rPr>
                <w:lang w:val="x-none"/>
              </w:rPr>
              <w:t>62</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134</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998</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Чужд език – …</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r>
              <w:rPr>
                <w:lang w:val="x-none"/>
              </w:rPr>
              <w:t>72</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144</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757" w:type="dxa"/>
          </w:tcPr>
          <w:p w:rsidR="00A20996" w:rsidRDefault="00A20996" w:rsidP="0079384F">
            <w:pPr>
              <w:widowControl w:val="0"/>
              <w:autoSpaceDE w:val="0"/>
              <w:autoSpaceDN w:val="0"/>
              <w:adjustRightInd w:val="0"/>
              <w:jc w:val="both"/>
              <w:rPr>
                <w:lang w:val="x-none"/>
              </w:rPr>
            </w:pPr>
            <w:r>
              <w:rPr>
                <w:lang w:val="x-none"/>
              </w:rPr>
              <w:t>62</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134</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278</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 xml:space="preserve">Математика </w:t>
            </w:r>
          </w:p>
        </w:tc>
        <w:tc>
          <w:tcPr>
            <w:tcW w:w="971" w:type="dxa"/>
          </w:tcPr>
          <w:p w:rsidR="00A20996" w:rsidRDefault="00A20996" w:rsidP="0079384F">
            <w:pPr>
              <w:widowControl w:val="0"/>
              <w:autoSpaceDE w:val="0"/>
              <w:autoSpaceDN w:val="0"/>
              <w:adjustRightInd w:val="0"/>
              <w:jc w:val="both"/>
              <w:rPr>
                <w:lang w:val="x-none"/>
              </w:rPr>
            </w:pPr>
            <w:r>
              <w:rPr>
                <w:lang w:val="x-none"/>
              </w:rPr>
              <w:t>108</w:t>
            </w:r>
          </w:p>
        </w:tc>
        <w:tc>
          <w:tcPr>
            <w:tcW w:w="971" w:type="dxa"/>
          </w:tcPr>
          <w:p w:rsidR="00A20996" w:rsidRDefault="00A20996" w:rsidP="0079384F">
            <w:pPr>
              <w:widowControl w:val="0"/>
              <w:autoSpaceDE w:val="0"/>
              <w:autoSpaceDN w:val="0"/>
              <w:adjustRightInd w:val="0"/>
              <w:jc w:val="both"/>
              <w:rPr>
                <w:lang w:val="x-none"/>
              </w:rPr>
            </w:pPr>
            <w:r>
              <w:rPr>
                <w:lang w:val="x-none"/>
              </w:rPr>
              <w:t>108</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288</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757" w:type="dxa"/>
          </w:tcPr>
          <w:p w:rsidR="00A20996" w:rsidRDefault="00A20996" w:rsidP="0079384F">
            <w:pPr>
              <w:widowControl w:val="0"/>
              <w:autoSpaceDE w:val="0"/>
              <w:autoSpaceDN w:val="0"/>
              <w:adjustRightInd w:val="0"/>
              <w:jc w:val="both"/>
              <w:rPr>
                <w:lang w:val="x-none"/>
              </w:rPr>
            </w:pPr>
            <w:r>
              <w:rPr>
                <w:lang w:val="x-none"/>
              </w:rPr>
              <w:t>62</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134</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422</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Информационни технологии</w:t>
            </w:r>
          </w:p>
        </w:tc>
        <w:tc>
          <w:tcPr>
            <w:tcW w:w="971" w:type="dxa"/>
          </w:tcPr>
          <w:p w:rsidR="00A20996" w:rsidRDefault="00A20996" w:rsidP="0079384F">
            <w:pPr>
              <w:widowControl w:val="0"/>
              <w:autoSpaceDE w:val="0"/>
              <w:autoSpaceDN w:val="0"/>
              <w:adjustRightInd w:val="0"/>
              <w:jc w:val="both"/>
              <w:rPr>
                <w:lang w:val="x-none"/>
              </w:rPr>
            </w:pPr>
            <w:r>
              <w:rPr>
                <w:lang w:val="x-none"/>
              </w:rPr>
              <w:t>36</w:t>
            </w:r>
          </w:p>
        </w:tc>
        <w:tc>
          <w:tcPr>
            <w:tcW w:w="971" w:type="dxa"/>
          </w:tcPr>
          <w:p w:rsidR="00A20996" w:rsidRDefault="00A20996" w:rsidP="0079384F">
            <w:pPr>
              <w:widowControl w:val="0"/>
              <w:autoSpaceDE w:val="0"/>
              <w:autoSpaceDN w:val="0"/>
              <w:adjustRightInd w:val="0"/>
              <w:jc w:val="both"/>
              <w:rPr>
                <w:lang w:val="x-none"/>
              </w:rPr>
            </w:pPr>
            <w:r>
              <w:rPr>
                <w:lang w:val="x-none"/>
              </w:rPr>
              <w:t>36</w:t>
            </w:r>
          </w:p>
        </w:tc>
        <w:tc>
          <w:tcPr>
            <w:tcW w:w="970" w:type="dxa"/>
          </w:tcPr>
          <w:p w:rsidR="00A20996" w:rsidRDefault="00A20996" w:rsidP="0079384F">
            <w:pPr>
              <w:widowControl w:val="0"/>
              <w:autoSpaceDE w:val="0"/>
              <w:autoSpaceDN w:val="0"/>
              <w:adjustRightInd w:val="0"/>
              <w:jc w:val="both"/>
              <w:rPr>
                <w:lang w:val="x-none"/>
              </w:rPr>
            </w:pPr>
            <w:r>
              <w:rPr>
                <w:lang w:val="x-none"/>
              </w:rPr>
              <w:t>18</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90</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90</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История и цивилизации</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r>
              <w:rPr>
                <w:lang w:val="x-none"/>
              </w:rPr>
              <w:t>144</w:t>
            </w:r>
          </w:p>
        </w:tc>
        <w:tc>
          <w:tcPr>
            <w:tcW w:w="970" w:type="dxa"/>
          </w:tcPr>
          <w:p w:rsidR="00A20996" w:rsidRDefault="00A20996" w:rsidP="0079384F">
            <w:pPr>
              <w:widowControl w:val="0"/>
              <w:autoSpaceDE w:val="0"/>
              <w:autoSpaceDN w:val="0"/>
              <w:adjustRightInd w:val="0"/>
              <w:jc w:val="both"/>
              <w:rPr>
                <w:lang w:val="x-none"/>
              </w:rPr>
            </w:pPr>
            <w:r>
              <w:rPr>
                <w:lang w:val="x-none"/>
              </w:rPr>
              <w:t>126</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270</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270</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География и икономика</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r>
              <w:rPr>
                <w:lang w:val="x-none"/>
              </w:rPr>
              <w:t>72</w:t>
            </w:r>
          </w:p>
        </w:tc>
        <w:tc>
          <w:tcPr>
            <w:tcW w:w="970" w:type="dxa"/>
          </w:tcPr>
          <w:p w:rsidR="00A20996" w:rsidRDefault="00A20996" w:rsidP="0079384F">
            <w:pPr>
              <w:widowControl w:val="0"/>
              <w:autoSpaceDE w:val="0"/>
              <w:autoSpaceDN w:val="0"/>
              <w:adjustRightInd w:val="0"/>
              <w:jc w:val="both"/>
              <w:rPr>
                <w:lang w:val="x-none"/>
              </w:rPr>
            </w:pPr>
            <w:r>
              <w:rPr>
                <w:lang w:val="x-none"/>
              </w:rPr>
              <w:t>90</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162</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162</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Философия</w:t>
            </w:r>
          </w:p>
        </w:tc>
        <w:tc>
          <w:tcPr>
            <w:tcW w:w="971" w:type="dxa"/>
          </w:tcPr>
          <w:p w:rsidR="00A20996" w:rsidRDefault="00A20996" w:rsidP="0079384F">
            <w:pPr>
              <w:widowControl w:val="0"/>
              <w:autoSpaceDE w:val="0"/>
              <w:autoSpaceDN w:val="0"/>
              <w:adjustRightInd w:val="0"/>
              <w:jc w:val="both"/>
              <w:rPr>
                <w:lang w:val="x-none"/>
              </w:rPr>
            </w:pPr>
            <w:r>
              <w:rPr>
                <w:lang w:val="x-none"/>
              </w:rPr>
              <w:t>36</w:t>
            </w:r>
          </w:p>
        </w:tc>
        <w:tc>
          <w:tcPr>
            <w:tcW w:w="971" w:type="dxa"/>
          </w:tcPr>
          <w:p w:rsidR="00A20996" w:rsidRDefault="00A20996" w:rsidP="0079384F">
            <w:pPr>
              <w:widowControl w:val="0"/>
              <w:autoSpaceDE w:val="0"/>
              <w:autoSpaceDN w:val="0"/>
              <w:adjustRightInd w:val="0"/>
              <w:jc w:val="both"/>
              <w:rPr>
                <w:lang w:val="x-none"/>
              </w:rPr>
            </w:pPr>
            <w:r>
              <w:rPr>
                <w:lang w:val="x-none"/>
              </w:rPr>
              <w:t>36</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144</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144</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Гражданско образование</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p>
        </w:tc>
        <w:tc>
          <w:tcPr>
            <w:tcW w:w="970" w:type="dxa"/>
          </w:tcPr>
          <w:p w:rsidR="00A20996" w:rsidRDefault="00A20996" w:rsidP="0079384F">
            <w:pPr>
              <w:widowControl w:val="0"/>
              <w:autoSpaceDE w:val="0"/>
              <w:autoSpaceDN w:val="0"/>
              <w:adjustRightInd w:val="0"/>
              <w:jc w:val="both"/>
              <w:rPr>
                <w:lang w:val="x-none"/>
              </w:rPr>
            </w:pPr>
          </w:p>
        </w:tc>
        <w:tc>
          <w:tcPr>
            <w:tcW w:w="997" w:type="dxa"/>
          </w:tcPr>
          <w:p w:rsidR="00A20996" w:rsidRDefault="00A20996" w:rsidP="0079384F">
            <w:pPr>
              <w:widowControl w:val="0"/>
              <w:autoSpaceDE w:val="0"/>
              <w:autoSpaceDN w:val="0"/>
              <w:adjustRightInd w:val="0"/>
              <w:jc w:val="both"/>
              <w:rPr>
                <w:lang w:val="x-none"/>
              </w:rPr>
            </w:pPr>
          </w:p>
        </w:tc>
        <w:tc>
          <w:tcPr>
            <w:tcW w:w="970" w:type="dxa"/>
          </w:tcPr>
          <w:p w:rsidR="00A20996" w:rsidRDefault="00A20996" w:rsidP="0079384F">
            <w:pPr>
              <w:widowControl w:val="0"/>
              <w:autoSpaceDE w:val="0"/>
              <w:autoSpaceDN w:val="0"/>
              <w:adjustRightInd w:val="0"/>
              <w:jc w:val="both"/>
              <w:rPr>
                <w:lang w:val="x-none"/>
              </w:rPr>
            </w:pPr>
            <w:r>
              <w:rPr>
                <w:lang w:val="x-none"/>
              </w:rPr>
              <w:t>36</w:t>
            </w:r>
          </w:p>
        </w:tc>
        <w:tc>
          <w:tcPr>
            <w:tcW w:w="757" w:type="dxa"/>
          </w:tcPr>
          <w:p w:rsidR="00A20996" w:rsidRDefault="00A20996" w:rsidP="0079384F">
            <w:pPr>
              <w:widowControl w:val="0"/>
              <w:autoSpaceDE w:val="0"/>
              <w:autoSpaceDN w:val="0"/>
              <w:adjustRightInd w:val="0"/>
              <w:jc w:val="both"/>
              <w:rPr>
                <w:lang w:val="x-none"/>
              </w:rPr>
            </w:pPr>
            <w:r>
              <w:rPr>
                <w:lang w:val="x-none"/>
              </w:rPr>
              <w:t>31</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67</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67</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Биология и здравно образование</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r>
              <w:rPr>
                <w:lang w:val="x-none"/>
              </w:rPr>
              <w:t>90</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162</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162</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Физика и астрономия</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r>
              <w:rPr>
                <w:lang w:val="x-none"/>
              </w:rPr>
              <w:t>90</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162</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162</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Химия и опазване на околната среда</w:t>
            </w:r>
          </w:p>
        </w:tc>
        <w:tc>
          <w:tcPr>
            <w:tcW w:w="971" w:type="dxa"/>
          </w:tcPr>
          <w:p w:rsidR="00A20996" w:rsidRDefault="00A20996" w:rsidP="0079384F">
            <w:pPr>
              <w:widowControl w:val="0"/>
              <w:autoSpaceDE w:val="0"/>
              <w:autoSpaceDN w:val="0"/>
              <w:adjustRightInd w:val="0"/>
              <w:jc w:val="both"/>
              <w:rPr>
                <w:lang w:val="x-none"/>
              </w:rPr>
            </w:pPr>
          </w:p>
        </w:tc>
        <w:tc>
          <w:tcPr>
            <w:tcW w:w="971" w:type="dxa"/>
          </w:tcPr>
          <w:p w:rsidR="00A20996" w:rsidRDefault="00A20996" w:rsidP="0079384F">
            <w:pPr>
              <w:widowControl w:val="0"/>
              <w:autoSpaceDE w:val="0"/>
              <w:autoSpaceDN w:val="0"/>
              <w:adjustRightInd w:val="0"/>
              <w:jc w:val="both"/>
              <w:rPr>
                <w:lang w:val="x-none"/>
              </w:rPr>
            </w:pPr>
            <w:r>
              <w:rPr>
                <w:lang w:val="x-none"/>
              </w:rPr>
              <w:t>90</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162</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162</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Музика</w:t>
            </w:r>
          </w:p>
        </w:tc>
        <w:tc>
          <w:tcPr>
            <w:tcW w:w="971" w:type="dxa"/>
          </w:tcPr>
          <w:p w:rsidR="00A20996" w:rsidRDefault="00A20996" w:rsidP="0079384F">
            <w:pPr>
              <w:widowControl w:val="0"/>
              <w:autoSpaceDE w:val="0"/>
              <w:autoSpaceDN w:val="0"/>
              <w:adjustRightInd w:val="0"/>
              <w:jc w:val="both"/>
              <w:rPr>
                <w:lang w:val="x-none"/>
              </w:rPr>
            </w:pPr>
            <w:r>
              <w:rPr>
                <w:lang w:val="x-none"/>
              </w:rPr>
              <w:t>18</w:t>
            </w:r>
          </w:p>
        </w:tc>
        <w:tc>
          <w:tcPr>
            <w:tcW w:w="971" w:type="dxa"/>
          </w:tcPr>
          <w:p w:rsidR="00A20996" w:rsidRDefault="00A20996" w:rsidP="0079384F">
            <w:pPr>
              <w:widowControl w:val="0"/>
              <w:autoSpaceDE w:val="0"/>
              <w:autoSpaceDN w:val="0"/>
              <w:adjustRightInd w:val="0"/>
              <w:jc w:val="both"/>
              <w:rPr>
                <w:lang w:val="x-none"/>
              </w:rPr>
            </w:pPr>
            <w:r>
              <w:rPr>
                <w:lang w:val="x-none"/>
              </w:rPr>
              <w:t>18</w:t>
            </w:r>
          </w:p>
        </w:tc>
        <w:tc>
          <w:tcPr>
            <w:tcW w:w="970" w:type="dxa"/>
          </w:tcPr>
          <w:p w:rsidR="00A20996" w:rsidRDefault="00A20996" w:rsidP="0079384F">
            <w:pPr>
              <w:widowControl w:val="0"/>
              <w:autoSpaceDE w:val="0"/>
              <w:autoSpaceDN w:val="0"/>
              <w:adjustRightInd w:val="0"/>
              <w:jc w:val="both"/>
              <w:rPr>
                <w:lang w:val="x-none"/>
              </w:rPr>
            </w:pPr>
            <w:r>
              <w:rPr>
                <w:lang w:val="x-none"/>
              </w:rPr>
              <w:t>18</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54</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54</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Изобразително изкуство</w:t>
            </w:r>
          </w:p>
        </w:tc>
        <w:tc>
          <w:tcPr>
            <w:tcW w:w="971" w:type="dxa"/>
          </w:tcPr>
          <w:p w:rsidR="00A20996" w:rsidRDefault="00A20996" w:rsidP="0079384F">
            <w:pPr>
              <w:widowControl w:val="0"/>
              <w:autoSpaceDE w:val="0"/>
              <w:autoSpaceDN w:val="0"/>
              <w:adjustRightInd w:val="0"/>
              <w:jc w:val="both"/>
              <w:rPr>
                <w:lang w:val="x-none"/>
              </w:rPr>
            </w:pPr>
            <w:r>
              <w:rPr>
                <w:lang w:val="x-none"/>
              </w:rPr>
              <w:t>18</w:t>
            </w:r>
          </w:p>
        </w:tc>
        <w:tc>
          <w:tcPr>
            <w:tcW w:w="971" w:type="dxa"/>
          </w:tcPr>
          <w:p w:rsidR="00A20996" w:rsidRDefault="00A20996" w:rsidP="0079384F">
            <w:pPr>
              <w:widowControl w:val="0"/>
              <w:autoSpaceDE w:val="0"/>
              <w:autoSpaceDN w:val="0"/>
              <w:adjustRightInd w:val="0"/>
              <w:jc w:val="both"/>
              <w:rPr>
                <w:lang w:val="x-none"/>
              </w:rPr>
            </w:pPr>
            <w:r>
              <w:rPr>
                <w:lang w:val="x-none"/>
              </w:rPr>
              <w:t>18</w:t>
            </w:r>
          </w:p>
        </w:tc>
        <w:tc>
          <w:tcPr>
            <w:tcW w:w="970" w:type="dxa"/>
          </w:tcPr>
          <w:p w:rsidR="00A20996" w:rsidRDefault="00A20996" w:rsidP="0079384F">
            <w:pPr>
              <w:widowControl w:val="0"/>
              <w:autoSpaceDE w:val="0"/>
              <w:autoSpaceDN w:val="0"/>
              <w:adjustRightInd w:val="0"/>
              <w:jc w:val="both"/>
              <w:rPr>
                <w:lang w:val="x-none"/>
              </w:rPr>
            </w:pPr>
            <w:r>
              <w:rPr>
                <w:lang w:val="x-none"/>
              </w:rPr>
              <w:t>18</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54</w:t>
            </w:r>
          </w:p>
        </w:tc>
        <w:tc>
          <w:tcPr>
            <w:tcW w:w="970" w:type="dxa"/>
          </w:tcPr>
          <w:p w:rsidR="00A20996" w:rsidRDefault="00A20996" w:rsidP="0079384F">
            <w:pPr>
              <w:widowControl w:val="0"/>
              <w:autoSpaceDE w:val="0"/>
              <w:autoSpaceDN w:val="0"/>
              <w:adjustRightInd w:val="0"/>
              <w:jc w:val="both"/>
              <w:rPr>
                <w:lang w:val="x-none"/>
              </w:rPr>
            </w:pPr>
          </w:p>
        </w:tc>
        <w:tc>
          <w:tcPr>
            <w:tcW w:w="757" w:type="dxa"/>
          </w:tcPr>
          <w:p w:rsidR="00A20996" w:rsidRDefault="00A20996" w:rsidP="0079384F">
            <w:pPr>
              <w:widowControl w:val="0"/>
              <w:autoSpaceDE w:val="0"/>
              <w:autoSpaceDN w:val="0"/>
              <w:adjustRightInd w:val="0"/>
              <w:jc w:val="both"/>
              <w:rPr>
                <w:lang w:val="x-none"/>
              </w:rPr>
            </w:pPr>
          </w:p>
        </w:tc>
        <w:tc>
          <w:tcPr>
            <w:tcW w:w="1134" w:type="dxa"/>
          </w:tcPr>
          <w:p w:rsidR="00A20996" w:rsidRDefault="00A20996" w:rsidP="0079384F">
            <w:pPr>
              <w:widowControl w:val="0"/>
              <w:autoSpaceDE w:val="0"/>
              <w:autoSpaceDN w:val="0"/>
              <w:adjustRightInd w:val="0"/>
              <w:jc w:val="both"/>
              <w:rPr>
                <w:lang w:val="x-none"/>
              </w:rPr>
            </w:pPr>
          </w:p>
        </w:tc>
        <w:tc>
          <w:tcPr>
            <w:tcW w:w="1115" w:type="dxa"/>
          </w:tcPr>
          <w:p w:rsidR="00A20996" w:rsidRDefault="00A20996" w:rsidP="0079384F">
            <w:pPr>
              <w:widowControl w:val="0"/>
              <w:autoSpaceDE w:val="0"/>
              <w:autoSpaceDN w:val="0"/>
              <w:adjustRightInd w:val="0"/>
              <w:jc w:val="center"/>
              <w:rPr>
                <w:b/>
                <w:bCs/>
                <w:lang w:val="x-none"/>
              </w:rPr>
            </w:pPr>
            <w:r>
              <w:rPr>
                <w:b/>
                <w:bCs/>
                <w:lang w:val="x-none"/>
              </w:rPr>
              <w:t>54</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Физическо възпитание и спорт</w:t>
            </w:r>
          </w:p>
        </w:tc>
        <w:tc>
          <w:tcPr>
            <w:tcW w:w="971" w:type="dxa"/>
          </w:tcPr>
          <w:p w:rsidR="00A20996" w:rsidRDefault="00A20996" w:rsidP="0079384F">
            <w:pPr>
              <w:widowControl w:val="0"/>
              <w:autoSpaceDE w:val="0"/>
              <w:autoSpaceDN w:val="0"/>
              <w:adjustRightInd w:val="0"/>
              <w:jc w:val="both"/>
              <w:rPr>
                <w:lang w:val="x-none"/>
              </w:rPr>
            </w:pPr>
            <w:r>
              <w:rPr>
                <w:lang w:val="x-none"/>
              </w:rPr>
              <w:t>72</w:t>
            </w:r>
          </w:p>
        </w:tc>
        <w:tc>
          <w:tcPr>
            <w:tcW w:w="971" w:type="dxa"/>
          </w:tcPr>
          <w:p w:rsidR="00A20996" w:rsidRDefault="00A20996" w:rsidP="0079384F">
            <w:pPr>
              <w:widowControl w:val="0"/>
              <w:autoSpaceDE w:val="0"/>
              <w:autoSpaceDN w:val="0"/>
              <w:adjustRightInd w:val="0"/>
              <w:jc w:val="both"/>
              <w:rPr>
                <w:lang w:val="x-none"/>
              </w:rPr>
            </w:pPr>
            <w:r>
              <w:rPr>
                <w:lang w:val="x-none"/>
              </w:rPr>
              <w:t>72</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216</w:t>
            </w:r>
          </w:p>
        </w:tc>
        <w:tc>
          <w:tcPr>
            <w:tcW w:w="970" w:type="dxa"/>
          </w:tcPr>
          <w:p w:rsidR="00A20996" w:rsidRDefault="00A20996" w:rsidP="0079384F">
            <w:pPr>
              <w:widowControl w:val="0"/>
              <w:autoSpaceDE w:val="0"/>
              <w:autoSpaceDN w:val="0"/>
              <w:adjustRightInd w:val="0"/>
              <w:jc w:val="both"/>
              <w:rPr>
                <w:lang w:val="x-none"/>
              </w:rPr>
            </w:pPr>
            <w:r>
              <w:rPr>
                <w:lang w:val="x-none"/>
              </w:rPr>
              <w:t>72</w:t>
            </w:r>
          </w:p>
        </w:tc>
        <w:tc>
          <w:tcPr>
            <w:tcW w:w="757" w:type="dxa"/>
          </w:tcPr>
          <w:p w:rsidR="00A20996" w:rsidRDefault="00A20996" w:rsidP="0079384F">
            <w:pPr>
              <w:widowControl w:val="0"/>
              <w:autoSpaceDE w:val="0"/>
              <w:autoSpaceDN w:val="0"/>
              <w:adjustRightInd w:val="0"/>
              <w:jc w:val="both"/>
              <w:rPr>
                <w:lang w:val="x-none"/>
              </w:rPr>
            </w:pPr>
            <w:r>
              <w:rPr>
                <w:lang w:val="x-none"/>
              </w:rPr>
              <w:t>62</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134</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350</w:t>
            </w:r>
          </w:p>
        </w:tc>
      </w:tr>
      <w:tr w:rsidR="00A20996" w:rsidTr="00A20996">
        <w:trPr>
          <w:jc w:val="center"/>
        </w:trPr>
        <w:tc>
          <w:tcPr>
            <w:tcW w:w="1775" w:type="dxa"/>
          </w:tcPr>
          <w:p w:rsidR="00A20996" w:rsidRDefault="00A20996" w:rsidP="00A20996">
            <w:pPr>
              <w:widowControl w:val="0"/>
              <w:autoSpaceDE w:val="0"/>
              <w:autoSpaceDN w:val="0"/>
              <w:adjustRightInd w:val="0"/>
              <w:rPr>
                <w:b/>
                <w:bCs/>
                <w:lang w:val="x-none"/>
              </w:rPr>
            </w:pPr>
            <w:r>
              <w:rPr>
                <w:b/>
                <w:bCs/>
                <w:lang w:val="x-none"/>
              </w:rPr>
              <w:t>Общо за раздел А</w:t>
            </w:r>
          </w:p>
        </w:tc>
        <w:tc>
          <w:tcPr>
            <w:tcW w:w="971" w:type="dxa"/>
          </w:tcPr>
          <w:p w:rsidR="00A20996" w:rsidRDefault="00A20996" w:rsidP="0079384F">
            <w:pPr>
              <w:widowControl w:val="0"/>
              <w:autoSpaceDE w:val="0"/>
              <w:autoSpaceDN w:val="0"/>
              <w:adjustRightInd w:val="0"/>
              <w:jc w:val="both"/>
              <w:rPr>
                <w:b/>
                <w:bCs/>
                <w:lang w:val="x-none"/>
              </w:rPr>
            </w:pPr>
            <w:r>
              <w:rPr>
                <w:b/>
                <w:bCs/>
                <w:lang w:val="x-none"/>
              </w:rPr>
              <w:t>1080</w:t>
            </w:r>
          </w:p>
        </w:tc>
        <w:tc>
          <w:tcPr>
            <w:tcW w:w="971" w:type="dxa"/>
          </w:tcPr>
          <w:p w:rsidR="00A20996" w:rsidRDefault="00A20996" w:rsidP="0079384F">
            <w:pPr>
              <w:widowControl w:val="0"/>
              <w:autoSpaceDE w:val="0"/>
              <w:autoSpaceDN w:val="0"/>
              <w:adjustRightInd w:val="0"/>
              <w:jc w:val="both"/>
              <w:rPr>
                <w:b/>
                <w:bCs/>
                <w:lang w:val="x-none"/>
              </w:rPr>
            </w:pPr>
            <w:r>
              <w:rPr>
                <w:b/>
                <w:bCs/>
                <w:lang w:val="x-none"/>
              </w:rPr>
              <w:t>1098</w:t>
            </w:r>
          </w:p>
        </w:tc>
        <w:tc>
          <w:tcPr>
            <w:tcW w:w="970" w:type="dxa"/>
          </w:tcPr>
          <w:p w:rsidR="00A20996" w:rsidRDefault="00A20996" w:rsidP="0079384F">
            <w:pPr>
              <w:widowControl w:val="0"/>
              <w:autoSpaceDE w:val="0"/>
              <w:autoSpaceDN w:val="0"/>
              <w:adjustRightInd w:val="0"/>
              <w:jc w:val="both"/>
              <w:rPr>
                <w:b/>
                <w:bCs/>
                <w:lang w:val="x-none"/>
              </w:rPr>
            </w:pPr>
            <w:r>
              <w:rPr>
                <w:b/>
                <w:bCs/>
                <w:lang w:val="x-none"/>
              </w:rPr>
              <w:t>954</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3132</w:t>
            </w:r>
          </w:p>
        </w:tc>
        <w:tc>
          <w:tcPr>
            <w:tcW w:w="970" w:type="dxa"/>
          </w:tcPr>
          <w:p w:rsidR="00A20996" w:rsidRDefault="00A20996" w:rsidP="0079384F">
            <w:pPr>
              <w:widowControl w:val="0"/>
              <w:autoSpaceDE w:val="0"/>
              <w:autoSpaceDN w:val="0"/>
              <w:adjustRightInd w:val="0"/>
              <w:jc w:val="both"/>
              <w:rPr>
                <w:b/>
                <w:bCs/>
                <w:lang w:val="x-none"/>
              </w:rPr>
            </w:pPr>
            <w:r>
              <w:rPr>
                <w:b/>
                <w:bCs/>
                <w:lang w:val="x-none"/>
              </w:rPr>
              <w:t>432</w:t>
            </w:r>
          </w:p>
        </w:tc>
        <w:tc>
          <w:tcPr>
            <w:tcW w:w="757" w:type="dxa"/>
          </w:tcPr>
          <w:p w:rsidR="00A20996" w:rsidRDefault="00A20996" w:rsidP="0079384F">
            <w:pPr>
              <w:widowControl w:val="0"/>
              <w:autoSpaceDE w:val="0"/>
              <w:autoSpaceDN w:val="0"/>
              <w:adjustRightInd w:val="0"/>
              <w:jc w:val="both"/>
              <w:rPr>
                <w:b/>
                <w:bCs/>
                <w:lang w:val="x-none"/>
              </w:rPr>
            </w:pPr>
            <w:r>
              <w:rPr>
                <w:b/>
                <w:bCs/>
                <w:lang w:val="x-none"/>
              </w:rPr>
              <w:t>372</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804</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3936</w:t>
            </w:r>
          </w:p>
        </w:tc>
      </w:tr>
      <w:tr w:rsidR="00A20996" w:rsidTr="00A20996">
        <w:trPr>
          <w:jc w:val="center"/>
        </w:trPr>
        <w:tc>
          <w:tcPr>
            <w:tcW w:w="9660" w:type="dxa"/>
            <w:gridSpan w:val="9"/>
          </w:tcPr>
          <w:p w:rsidR="00A20996" w:rsidRDefault="00A20996" w:rsidP="0079384F">
            <w:pPr>
              <w:widowControl w:val="0"/>
              <w:autoSpaceDE w:val="0"/>
              <w:autoSpaceDN w:val="0"/>
              <w:adjustRightInd w:val="0"/>
              <w:jc w:val="center"/>
              <w:rPr>
                <w:b/>
                <w:bCs/>
                <w:lang w:val="x-none"/>
              </w:rPr>
            </w:pPr>
            <w:r>
              <w:rPr>
                <w:b/>
                <w:bCs/>
                <w:lang w:val="x-none"/>
              </w:rPr>
              <w:t>Раздел Б – избираеми учебни часове</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Общ годишен брой часове за раздел Б</w:t>
            </w:r>
          </w:p>
        </w:tc>
        <w:tc>
          <w:tcPr>
            <w:tcW w:w="971" w:type="dxa"/>
          </w:tcPr>
          <w:p w:rsidR="00A20996" w:rsidRDefault="00A20996" w:rsidP="0079384F">
            <w:pPr>
              <w:widowControl w:val="0"/>
              <w:autoSpaceDE w:val="0"/>
              <w:autoSpaceDN w:val="0"/>
              <w:adjustRightInd w:val="0"/>
              <w:jc w:val="both"/>
              <w:rPr>
                <w:lang w:val="x-none"/>
              </w:rPr>
            </w:pPr>
            <w:r>
              <w:rPr>
                <w:lang w:val="x-none"/>
              </w:rPr>
              <w:t>72</w:t>
            </w:r>
          </w:p>
        </w:tc>
        <w:tc>
          <w:tcPr>
            <w:tcW w:w="971" w:type="dxa"/>
          </w:tcPr>
          <w:p w:rsidR="00A20996" w:rsidRDefault="00A20996" w:rsidP="0079384F">
            <w:pPr>
              <w:widowControl w:val="0"/>
              <w:autoSpaceDE w:val="0"/>
              <w:autoSpaceDN w:val="0"/>
              <w:adjustRightInd w:val="0"/>
              <w:jc w:val="both"/>
              <w:rPr>
                <w:lang w:val="x-none"/>
              </w:rPr>
            </w:pPr>
            <w:r>
              <w:rPr>
                <w:lang w:val="x-none"/>
              </w:rPr>
              <w:t>54</w:t>
            </w:r>
          </w:p>
        </w:tc>
        <w:tc>
          <w:tcPr>
            <w:tcW w:w="970" w:type="dxa"/>
          </w:tcPr>
          <w:p w:rsidR="00A20996" w:rsidRDefault="00A20996" w:rsidP="0079384F">
            <w:pPr>
              <w:widowControl w:val="0"/>
              <w:autoSpaceDE w:val="0"/>
              <w:autoSpaceDN w:val="0"/>
              <w:adjustRightInd w:val="0"/>
              <w:jc w:val="both"/>
              <w:rPr>
                <w:lang w:val="x-none"/>
              </w:rPr>
            </w:pPr>
            <w:r>
              <w:rPr>
                <w:lang w:val="x-none"/>
              </w:rPr>
              <w:t>198</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324</w:t>
            </w:r>
          </w:p>
        </w:tc>
        <w:tc>
          <w:tcPr>
            <w:tcW w:w="970" w:type="dxa"/>
          </w:tcPr>
          <w:p w:rsidR="00A20996" w:rsidRDefault="00A20996" w:rsidP="0079384F">
            <w:pPr>
              <w:widowControl w:val="0"/>
              <w:autoSpaceDE w:val="0"/>
              <w:autoSpaceDN w:val="0"/>
              <w:adjustRightInd w:val="0"/>
              <w:jc w:val="both"/>
              <w:rPr>
                <w:lang w:val="x-none"/>
              </w:rPr>
            </w:pPr>
            <w:r>
              <w:rPr>
                <w:lang w:val="x-none"/>
              </w:rPr>
              <w:t>720</w:t>
            </w:r>
          </w:p>
        </w:tc>
        <w:tc>
          <w:tcPr>
            <w:tcW w:w="757" w:type="dxa"/>
          </w:tcPr>
          <w:p w:rsidR="00A20996" w:rsidRDefault="00A20996" w:rsidP="0079384F">
            <w:pPr>
              <w:widowControl w:val="0"/>
              <w:autoSpaceDE w:val="0"/>
              <w:autoSpaceDN w:val="0"/>
              <w:adjustRightInd w:val="0"/>
              <w:jc w:val="both"/>
              <w:rPr>
                <w:lang w:val="x-none"/>
              </w:rPr>
            </w:pPr>
            <w:r>
              <w:rPr>
                <w:lang w:val="x-none"/>
              </w:rPr>
              <w:t>620</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1340</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1664</w:t>
            </w:r>
          </w:p>
        </w:tc>
      </w:tr>
      <w:tr w:rsidR="00A20996" w:rsidTr="00A20996">
        <w:trPr>
          <w:jc w:val="center"/>
        </w:trPr>
        <w:tc>
          <w:tcPr>
            <w:tcW w:w="1775" w:type="dxa"/>
          </w:tcPr>
          <w:p w:rsidR="00A20996" w:rsidRDefault="00A20996" w:rsidP="00A20996">
            <w:pPr>
              <w:widowControl w:val="0"/>
              <w:autoSpaceDE w:val="0"/>
              <w:autoSpaceDN w:val="0"/>
              <w:adjustRightInd w:val="0"/>
              <w:rPr>
                <w:b/>
                <w:bCs/>
                <w:lang w:val="x-none"/>
              </w:rPr>
            </w:pPr>
            <w:r>
              <w:rPr>
                <w:b/>
                <w:bCs/>
                <w:lang w:val="x-none"/>
              </w:rPr>
              <w:t>Общо за раздел А + раздел Б</w:t>
            </w:r>
          </w:p>
        </w:tc>
        <w:tc>
          <w:tcPr>
            <w:tcW w:w="971" w:type="dxa"/>
          </w:tcPr>
          <w:p w:rsidR="00A20996" w:rsidRDefault="00A20996" w:rsidP="0079384F">
            <w:pPr>
              <w:widowControl w:val="0"/>
              <w:autoSpaceDE w:val="0"/>
              <w:autoSpaceDN w:val="0"/>
              <w:adjustRightInd w:val="0"/>
              <w:jc w:val="both"/>
              <w:rPr>
                <w:b/>
                <w:bCs/>
                <w:lang w:val="x-none"/>
              </w:rPr>
            </w:pPr>
            <w:r>
              <w:rPr>
                <w:b/>
                <w:bCs/>
                <w:lang w:val="x-none"/>
              </w:rPr>
              <w:t>1152</w:t>
            </w:r>
          </w:p>
        </w:tc>
        <w:tc>
          <w:tcPr>
            <w:tcW w:w="971" w:type="dxa"/>
          </w:tcPr>
          <w:p w:rsidR="00A20996" w:rsidRDefault="00A20996" w:rsidP="0079384F">
            <w:pPr>
              <w:widowControl w:val="0"/>
              <w:autoSpaceDE w:val="0"/>
              <w:autoSpaceDN w:val="0"/>
              <w:adjustRightInd w:val="0"/>
              <w:jc w:val="both"/>
              <w:rPr>
                <w:b/>
                <w:bCs/>
                <w:lang w:val="x-none"/>
              </w:rPr>
            </w:pPr>
            <w:r>
              <w:rPr>
                <w:b/>
                <w:bCs/>
                <w:lang w:val="x-none"/>
              </w:rPr>
              <w:t>1152</w:t>
            </w:r>
          </w:p>
        </w:tc>
        <w:tc>
          <w:tcPr>
            <w:tcW w:w="970" w:type="dxa"/>
          </w:tcPr>
          <w:p w:rsidR="00A20996" w:rsidRDefault="00A20996" w:rsidP="0079384F">
            <w:pPr>
              <w:widowControl w:val="0"/>
              <w:autoSpaceDE w:val="0"/>
              <w:autoSpaceDN w:val="0"/>
              <w:adjustRightInd w:val="0"/>
              <w:jc w:val="both"/>
              <w:rPr>
                <w:b/>
                <w:bCs/>
                <w:lang w:val="x-none"/>
              </w:rPr>
            </w:pPr>
            <w:r>
              <w:rPr>
                <w:b/>
                <w:bCs/>
                <w:lang w:val="x-none"/>
              </w:rPr>
              <w:t>1152</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3456</w:t>
            </w:r>
          </w:p>
        </w:tc>
        <w:tc>
          <w:tcPr>
            <w:tcW w:w="970" w:type="dxa"/>
          </w:tcPr>
          <w:p w:rsidR="00A20996" w:rsidRDefault="00A20996" w:rsidP="0079384F">
            <w:pPr>
              <w:widowControl w:val="0"/>
              <w:autoSpaceDE w:val="0"/>
              <w:autoSpaceDN w:val="0"/>
              <w:adjustRightInd w:val="0"/>
              <w:jc w:val="both"/>
              <w:rPr>
                <w:b/>
                <w:bCs/>
                <w:lang w:val="x-none"/>
              </w:rPr>
            </w:pPr>
            <w:r>
              <w:rPr>
                <w:b/>
                <w:bCs/>
                <w:lang w:val="x-none"/>
              </w:rPr>
              <w:t>1152</w:t>
            </w:r>
          </w:p>
        </w:tc>
        <w:tc>
          <w:tcPr>
            <w:tcW w:w="757" w:type="dxa"/>
          </w:tcPr>
          <w:p w:rsidR="00A20996" w:rsidRDefault="00A20996" w:rsidP="0079384F">
            <w:pPr>
              <w:widowControl w:val="0"/>
              <w:autoSpaceDE w:val="0"/>
              <w:autoSpaceDN w:val="0"/>
              <w:adjustRightInd w:val="0"/>
              <w:jc w:val="both"/>
              <w:rPr>
                <w:b/>
                <w:bCs/>
                <w:lang w:val="x-none"/>
              </w:rPr>
            </w:pPr>
            <w:r>
              <w:rPr>
                <w:b/>
                <w:bCs/>
                <w:lang w:val="x-none"/>
              </w:rPr>
              <w:t>992</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2144</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5600</w:t>
            </w:r>
          </w:p>
        </w:tc>
      </w:tr>
      <w:tr w:rsidR="00A20996" w:rsidTr="00A20996">
        <w:trPr>
          <w:jc w:val="center"/>
        </w:trPr>
        <w:tc>
          <w:tcPr>
            <w:tcW w:w="9660" w:type="dxa"/>
            <w:gridSpan w:val="9"/>
          </w:tcPr>
          <w:p w:rsidR="00A20996" w:rsidRDefault="00A20996" w:rsidP="0079384F">
            <w:pPr>
              <w:widowControl w:val="0"/>
              <w:autoSpaceDE w:val="0"/>
              <w:autoSpaceDN w:val="0"/>
              <w:adjustRightInd w:val="0"/>
              <w:jc w:val="center"/>
              <w:rPr>
                <w:b/>
                <w:bCs/>
                <w:lang w:val="x-none"/>
              </w:rPr>
            </w:pPr>
            <w:r>
              <w:rPr>
                <w:b/>
                <w:bCs/>
                <w:lang w:val="x-none"/>
              </w:rPr>
              <w:t>Раздел В – факултативни учебни часове</w:t>
            </w:r>
          </w:p>
        </w:tc>
      </w:tr>
      <w:tr w:rsidR="00A20996" w:rsidTr="00A20996">
        <w:trPr>
          <w:jc w:val="center"/>
        </w:trPr>
        <w:tc>
          <w:tcPr>
            <w:tcW w:w="1775" w:type="dxa"/>
          </w:tcPr>
          <w:p w:rsidR="00A20996" w:rsidRDefault="00A20996" w:rsidP="00A20996">
            <w:pPr>
              <w:widowControl w:val="0"/>
              <w:autoSpaceDE w:val="0"/>
              <w:autoSpaceDN w:val="0"/>
              <w:adjustRightInd w:val="0"/>
              <w:rPr>
                <w:lang w:val="x-none"/>
              </w:rPr>
            </w:pPr>
            <w:r>
              <w:rPr>
                <w:lang w:val="x-none"/>
              </w:rPr>
              <w:t>Максимален годишен брой часове за раздел В</w:t>
            </w:r>
          </w:p>
        </w:tc>
        <w:tc>
          <w:tcPr>
            <w:tcW w:w="971" w:type="dxa"/>
          </w:tcPr>
          <w:p w:rsidR="00A20996" w:rsidRDefault="00A20996" w:rsidP="0079384F">
            <w:pPr>
              <w:widowControl w:val="0"/>
              <w:autoSpaceDE w:val="0"/>
              <w:autoSpaceDN w:val="0"/>
              <w:adjustRightInd w:val="0"/>
              <w:jc w:val="both"/>
              <w:rPr>
                <w:lang w:val="x-none"/>
              </w:rPr>
            </w:pPr>
            <w:r>
              <w:rPr>
                <w:lang w:val="x-none"/>
              </w:rPr>
              <w:t>144</w:t>
            </w:r>
          </w:p>
        </w:tc>
        <w:tc>
          <w:tcPr>
            <w:tcW w:w="971" w:type="dxa"/>
          </w:tcPr>
          <w:p w:rsidR="00A20996" w:rsidRDefault="00A20996" w:rsidP="0079384F">
            <w:pPr>
              <w:widowControl w:val="0"/>
              <w:autoSpaceDE w:val="0"/>
              <w:autoSpaceDN w:val="0"/>
              <w:adjustRightInd w:val="0"/>
              <w:jc w:val="both"/>
              <w:rPr>
                <w:lang w:val="x-none"/>
              </w:rPr>
            </w:pPr>
            <w:r>
              <w:rPr>
                <w:lang w:val="x-none"/>
              </w:rPr>
              <w:t>144</w:t>
            </w:r>
          </w:p>
        </w:tc>
        <w:tc>
          <w:tcPr>
            <w:tcW w:w="970" w:type="dxa"/>
          </w:tcPr>
          <w:p w:rsidR="00A20996" w:rsidRDefault="00A20996" w:rsidP="0079384F">
            <w:pPr>
              <w:widowControl w:val="0"/>
              <w:autoSpaceDE w:val="0"/>
              <w:autoSpaceDN w:val="0"/>
              <w:adjustRightInd w:val="0"/>
              <w:jc w:val="both"/>
              <w:rPr>
                <w:lang w:val="x-none"/>
              </w:rPr>
            </w:pPr>
            <w:r>
              <w:rPr>
                <w:lang w:val="x-none"/>
              </w:rPr>
              <w:t>144</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432</w:t>
            </w:r>
          </w:p>
        </w:tc>
        <w:tc>
          <w:tcPr>
            <w:tcW w:w="970" w:type="dxa"/>
          </w:tcPr>
          <w:p w:rsidR="00A20996" w:rsidRDefault="00A20996" w:rsidP="0079384F">
            <w:pPr>
              <w:widowControl w:val="0"/>
              <w:autoSpaceDE w:val="0"/>
              <w:autoSpaceDN w:val="0"/>
              <w:adjustRightInd w:val="0"/>
              <w:jc w:val="both"/>
              <w:rPr>
                <w:lang w:val="x-none"/>
              </w:rPr>
            </w:pPr>
            <w:r>
              <w:rPr>
                <w:lang w:val="x-none"/>
              </w:rPr>
              <w:t>144</w:t>
            </w:r>
          </w:p>
        </w:tc>
        <w:tc>
          <w:tcPr>
            <w:tcW w:w="757" w:type="dxa"/>
          </w:tcPr>
          <w:p w:rsidR="00A20996" w:rsidRDefault="00A20996" w:rsidP="0079384F">
            <w:pPr>
              <w:widowControl w:val="0"/>
              <w:autoSpaceDE w:val="0"/>
              <w:autoSpaceDN w:val="0"/>
              <w:adjustRightInd w:val="0"/>
              <w:jc w:val="both"/>
              <w:rPr>
                <w:lang w:val="x-none"/>
              </w:rPr>
            </w:pPr>
            <w:r>
              <w:rPr>
                <w:lang w:val="x-none"/>
              </w:rPr>
              <w:t>124</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268</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700</w:t>
            </w:r>
          </w:p>
        </w:tc>
      </w:tr>
      <w:tr w:rsidR="00A20996" w:rsidTr="00A20996">
        <w:trPr>
          <w:jc w:val="center"/>
        </w:trPr>
        <w:tc>
          <w:tcPr>
            <w:tcW w:w="1775" w:type="dxa"/>
          </w:tcPr>
          <w:p w:rsidR="00A20996" w:rsidRDefault="00A20996" w:rsidP="00A20996">
            <w:pPr>
              <w:widowControl w:val="0"/>
              <w:autoSpaceDE w:val="0"/>
              <w:autoSpaceDN w:val="0"/>
              <w:adjustRightInd w:val="0"/>
              <w:rPr>
                <w:b/>
                <w:bCs/>
                <w:lang w:val="x-none"/>
              </w:rPr>
            </w:pPr>
            <w:r>
              <w:rPr>
                <w:b/>
                <w:bCs/>
                <w:lang w:val="x-none"/>
              </w:rPr>
              <w:t>Общо за раздел А + раздел Б + раздел В</w:t>
            </w:r>
          </w:p>
        </w:tc>
        <w:tc>
          <w:tcPr>
            <w:tcW w:w="971" w:type="dxa"/>
          </w:tcPr>
          <w:p w:rsidR="00A20996" w:rsidRDefault="00A20996" w:rsidP="0079384F">
            <w:pPr>
              <w:widowControl w:val="0"/>
              <w:autoSpaceDE w:val="0"/>
              <w:autoSpaceDN w:val="0"/>
              <w:adjustRightInd w:val="0"/>
              <w:jc w:val="both"/>
              <w:rPr>
                <w:b/>
                <w:bCs/>
                <w:lang w:val="x-none"/>
              </w:rPr>
            </w:pPr>
            <w:r>
              <w:rPr>
                <w:b/>
                <w:bCs/>
                <w:lang w:val="x-none"/>
              </w:rPr>
              <w:t>1296</w:t>
            </w:r>
          </w:p>
        </w:tc>
        <w:tc>
          <w:tcPr>
            <w:tcW w:w="971" w:type="dxa"/>
          </w:tcPr>
          <w:p w:rsidR="00A20996" w:rsidRDefault="00A20996" w:rsidP="0079384F">
            <w:pPr>
              <w:widowControl w:val="0"/>
              <w:autoSpaceDE w:val="0"/>
              <w:autoSpaceDN w:val="0"/>
              <w:adjustRightInd w:val="0"/>
              <w:jc w:val="both"/>
              <w:rPr>
                <w:b/>
                <w:bCs/>
                <w:lang w:val="x-none"/>
              </w:rPr>
            </w:pPr>
            <w:r>
              <w:rPr>
                <w:b/>
                <w:bCs/>
                <w:lang w:val="x-none"/>
              </w:rPr>
              <w:t>1296</w:t>
            </w:r>
          </w:p>
        </w:tc>
        <w:tc>
          <w:tcPr>
            <w:tcW w:w="970" w:type="dxa"/>
          </w:tcPr>
          <w:p w:rsidR="00A20996" w:rsidRDefault="00A20996" w:rsidP="0079384F">
            <w:pPr>
              <w:widowControl w:val="0"/>
              <w:autoSpaceDE w:val="0"/>
              <w:autoSpaceDN w:val="0"/>
              <w:adjustRightInd w:val="0"/>
              <w:jc w:val="both"/>
              <w:rPr>
                <w:b/>
                <w:bCs/>
                <w:lang w:val="x-none"/>
              </w:rPr>
            </w:pPr>
            <w:r>
              <w:rPr>
                <w:b/>
                <w:bCs/>
                <w:lang w:val="x-none"/>
              </w:rPr>
              <w:t>1296</w:t>
            </w:r>
          </w:p>
        </w:tc>
        <w:tc>
          <w:tcPr>
            <w:tcW w:w="997" w:type="dxa"/>
          </w:tcPr>
          <w:p w:rsidR="00A20996" w:rsidRDefault="00A20996" w:rsidP="0079384F">
            <w:pPr>
              <w:widowControl w:val="0"/>
              <w:autoSpaceDE w:val="0"/>
              <w:autoSpaceDN w:val="0"/>
              <w:adjustRightInd w:val="0"/>
              <w:jc w:val="both"/>
              <w:rPr>
                <w:b/>
                <w:bCs/>
                <w:lang w:val="x-none"/>
              </w:rPr>
            </w:pPr>
            <w:r>
              <w:rPr>
                <w:b/>
                <w:bCs/>
                <w:lang w:val="x-none"/>
              </w:rPr>
              <w:t>3888</w:t>
            </w:r>
          </w:p>
        </w:tc>
        <w:tc>
          <w:tcPr>
            <w:tcW w:w="970" w:type="dxa"/>
          </w:tcPr>
          <w:p w:rsidR="00A20996" w:rsidRDefault="00A20996" w:rsidP="0079384F">
            <w:pPr>
              <w:widowControl w:val="0"/>
              <w:autoSpaceDE w:val="0"/>
              <w:autoSpaceDN w:val="0"/>
              <w:adjustRightInd w:val="0"/>
              <w:jc w:val="both"/>
              <w:rPr>
                <w:b/>
                <w:bCs/>
                <w:lang w:val="x-none"/>
              </w:rPr>
            </w:pPr>
            <w:r>
              <w:rPr>
                <w:b/>
                <w:bCs/>
                <w:lang w:val="x-none"/>
              </w:rPr>
              <w:t>1296</w:t>
            </w:r>
          </w:p>
        </w:tc>
        <w:tc>
          <w:tcPr>
            <w:tcW w:w="757" w:type="dxa"/>
          </w:tcPr>
          <w:p w:rsidR="00A20996" w:rsidRDefault="00A20996" w:rsidP="0079384F">
            <w:pPr>
              <w:widowControl w:val="0"/>
              <w:autoSpaceDE w:val="0"/>
              <w:autoSpaceDN w:val="0"/>
              <w:adjustRightInd w:val="0"/>
              <w:jc w:val="both"/>
              <w:rPr>
                <w:b/>
                <w:bCs/>
                <w:lang w:val="x-none"/>
              </w:rPr>
            </w:pPr>
            <w:r>
              <w:rPr>
                <w:b/>
                <w:bCs/>
                <w:lang w:val="x-none"/>
              </w:rPr>
              <w:t>1116</w:t>
            </w:r>
          </w:p>
        </w:tc>
        <w:tc>
          <w:tcPr>
            <w:tcW w:w="1134" w:type="dxa"/>
          </w:tcPr>
          <w:p w:rsidR="00A20996" w:rsidRDefault="00A20996" w:rsidP="0079384F">
            <w:pPr>
              <w:widowControl w:val="0"/>
              <w:autoSpaceDE w:val="0"/>
              <w:autoSpaceDN w:val="0"/>
              <w:adjustRightInd w:val="0"/>
              <w:jc w:val="center"/>
              <w:rPr>
                <w:b/>
                <w:bCs/>
                <w:lang w:val="x-none"/>
              </w:rPr>
            </w:pPr>
            <w:r>
              <w:rPr>
                <w:b/>
                <w:bCs/>
                <w:lang w:val="x-none"/>
              </w:rPr>
              <w:t>2412</w:t>
            </w:r>
          </w:p>
        </w:tc>
        <w:tc>
          <w:tcPr>
            <w:tcW w:w="1115" w:type="dxa"/>
          </w:tcPr>
          <w:p w:rsidR="00A20996" w:rsidRDefault="00A20996" w:rsidP="0079384F">
            <w:pPr>
              <w:widowControl w:val="0"/>
              <w:autoSpaceDE w:val="0"/>
              <w:autoSpaceDN w:val="0"/>
              <w:adjustRightInd w:val="0"/>
              <w:jc w:val="center"/>
              <w:rPr>
                <w:b/>
                <w:bCs/>
                <w:lang w:val="x-none"/>
              </w:rPr>
            </w:pPr>
            <w:r>
              <w:rPr>
                <w:b/>
                <w:bCs/>
                <w:lang w:val="x-none"/>
              </w:rPr>
              <w:t>6300</w:t>
            </w:r>
          </w:p>
        </w:tc>
      </w:tr>
    </w:tbl>
    <w:p w:rsidR="003C51D4" w:rsidRDefault="003C51D4" w:rsidP="00466765">
      <w:pPr>
        <w:pStyle w:val="BodyText"/>
        <w:rPr>
          <w:lang w:val="en-US"/>
        </w:rPr>
      </w:pPr>
    </w:p>
    <w:p w:rsidR="00A20996" w:rsidRDefault="00A20996" w:rsidP="00466765">
      <w:pPr>
        <w:pStyle w:val="BodyText"/>
        <w:rPr>
          <w:lang w:val="en-US"/>
        </w:rPr>
      </w:pPr>
    </w:p>
    <w:p w:rsidR="0079384F" w:rsidRPr="0079384F" w:rsidRDefault="0079384F" w:rsidP="0079384F">
      <w:pPr>
        <w:pStyle w:val="Heading2"/>
        <w:jc w:val="right"/>
      </w:pPr>
      <w:bookmarkStart w:id="152" w:name="Prilojenie_3"/>
      <w:r w:rsidRPr="0079384F">
        <w:t>Приложение № 3</w:t>
      </w:r>
    </w:p>
    <w:bookmarkEnd w:id="152"/>
    <w:p w:rsidR="00A20996" w:rsidRDefault="0079384F" w:rsidP="0079384F">
      <w:pPr>
        <w:pStyle w:val="BodyText"/>
        <w:jc w:val="right"/>
        <w:rPr>
          <w:lang w:val="en-US"/>
        </w:rPr>
      </w:pPr>
      <w:r w:rsidRPr="0079384F">
        <w:rPr>
          <w:lang w:val="en-US"/>
        </w:rPr>
        <w:t>към чл. 12, ал. 2, т. 3</w:t>
      </w:r>
    </w:p>
    <w:tbl>
      <w:tblPr>
        <w:tblW w:w="9637" w:type="dxa"/>
        <w:jc w:val="center"/>
        <w:tblCellMar>
          <w:top w:w="28" w:type="dxa"/>
          <w:left w:w="28" w:type="dxa"/>
          <w:bottom w:w="28" w:type="dxa"/>
          <w:right w:w="28" w:type="dxa"/>
        </w:tblCellMar>
        <w:tblLook w:val="04A0" w:firstRow="1" w:lastRow="0" w:firstColumn="1" w:lastColumn="0" w:noHBand="0" w:noVBand="1"/>
      </w:tblPr>
      <w:tblGrid>
        <w:gridCol w:w="1934"/>
        <w:gridCol w:w="696"/>
        <w:gridCol w:w="696"/>
        <w:gridCol w:w="696"/>
        <w:gridCol w:w="696"/>
        <w:gridCol w:w="696"/>
        <w:gridCol w:w="696"/>
        <w:gridCol w:w="1665"/>
        <w:gridCol w:w="1862"/>
      </w:tblGrid>
      <w:tr w:rsidR="006A4725" w:rsidRPr="0079384F" w:rsidTr="006A4725">
        <w:trPr>
          <w:jc w:val="center"/>
        </w:trPr>
        <w:tc>
          <w:tcPr>
            <w:tcW w:w="0" w:type="auto"/>
            <w:gridSpan w:val="9"/>
            <w:tcBorders>
              <w:bottom w:val="single" w:sz="4" w:space="0" w:color="auto"/>
            </w:tcBorders>
            <w:tcMar>
              <w:top w:w="0" w:type="dxa"/>
              <w:left w:w="108" w:type="dxa"/>
              <w:bottom w:w="0" w:type="dxa"/>
              <w:right w:w="108" w:type="dxa"/>
            </w:tcMar>
          </w:tcPr>
          <w:p w:rsidR="006A4725" w:rsidRPr="006A4725" w:rsidRDefault="006A4725" w:rsidP="006A4725">
            <w:pPr>
              <w:keepLines w:val="0"/>
              <w:jc w:val="center"/>
              <w:rPr>
                <w:b/>
                <w:color w:val="000000"/>
                <w:lang w:val="bg-BG" w:eastAsia="bg-BG"/>
              </w:rPr>
            </w:pPr>
            <w:r w:rsidRPr="006A4725">
              <w:rPr>
                <w:b/>
                <w:color w:val="000000"/>
                <w:lang w:val="bg-BG" w:eastAsia="bg-BG"/>
              </w:rPr>
              <w:t>Рамков учебен план</w:t>
            </w:r>
          </w:p>
          <w:p w:rsidR="006A4725" w:rsidRPr="0079384F" w:rsidRDefault="006A4725" w:rsidP="006A4725">
            <w:pPr>
              <w:keepLines w:val="0"/>
              <w:jc w:val="center"/>
              <w:rPr>
                <w:color w:val="000000"/>
                <w:lang w:val="bg-BG" w:eastAsia="bg-BG"/>
              </w:rPr>
            </w:pPr>
            <w:r w:rsidRPr="006A4725">
              <w:rPr>
                <w:b/>
                <w:color w:val="000000"/>
                <w:lang w:val="bg-BG" w:eastAsia="bg-BG"/>
              </w:rPr>
              <w:t>за профилирано образование с интензивно изучаване на чужд език с профил „Математически“, „Софтуерни и хардуерни науки“, „Икономическо развитие“ или „Природни науки“</w:t>
            </w:r>
          </w:p>
        </w:tc>
      </w:tr>
      <w:tr w:rsidR="0079384F" w:rsidRPr="0079384F" w:rsidTr="006A4725">
        <w:trPr>
          <w:jc w:val="center"/>
        </w:trPr>
        <w:tc>
          <w:tcPr>
            <w:tcW w:w="0" w:type="auto"/>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color w:val="000000"/>
                <w:lang w:val="bg-BG" w:eastAsia="bg-BG"/>
              </w:rPr>
              <w:t> </w:t>
            </w:r>
          </w:p>
        </w:tc>
        <w:tc>
          <w:tcPr>
            <w:tcW w:w="0" w:type="auto"/>
            <w:gridSpan w:val="8"/>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Образователна степен: Средна</w:t>
            </w:r>
          </w:p>
        </w:tc>
      </w:tr>
      <w:tr w:rsidR="0079384F" w:rsidRPr="0079384F" w:rsidTr="006A472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9384F" w:rsidRPr="0079384F" w:rsidRDefault="0079384F" w:rsidP="0079384F">
            <w:pPr>
              <w:keepLines w:val="0"/>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I гимназиален етап</w:t>
            </w:r>
          </w:p>
        </w:tc>
        <w:tc>
          <w:tcPr>
            <w:tcW w:w="238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color w:val="000000"/>
                <w:lang w:val="bg-BG" w:eastAsia="bg-BG"/>
              </w:rPr>
              <w:t>II гимназиален етап</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 </w:t>
            </w:r>
          </w:p>
        </w:tc>
      </w:tr>
      <w:tr w:rsidR="0079384F" w:rsidRPr="0079384F" w:rsidTr="006A472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9384F" w:rsidRPr="0079384F" w:rsidRDefault="0079384F" w:rsidP="0079384F">
            <w:pPr>
              <w:keepLines w:val="0"/>
              <w:rPr>
                <w:color w:val="000000"/>
                <w:lang w:val="bg-BG" w:eastAsia="bg-BG"/>
              </w:rPr>
            </w:pPr>
          </w:p>
        </w:tc>
        <w:tc>
          <w:tcPr>
            <w:tcW w:w="0" w:type="auto"/>
            <w:gridSpan w:val="3"/>
            <w:tcBorders>
              <w:top w:val="nil"/>
              <w:left w:val="nil"/>
              <w:bottom w:val="single" w:sz="8" w:space="0" w:color="000000"/>
              <w:right w:val="single" w:sz="8" w:space="0" w:color="000000"/>
            </w:tcBorders>
            <w:hideMark/>
          </w:tcPr>
          <w:p w:rsidR="0079384F" w:rsidRPr="0079384F" w:rsidRDefault="0079384F" w:rsidP="006A4725">
            <w:pPr>
              <w:keepLines w:val="0"/>
              <w:jc w:val="center"/>
              <w:rPr>
                <w:color w:val="000000"/>
                <w:lang w:val="bg-BG" w:eastAsia="bg-BG"/>
              </w:rPr>
            </w:pPr>
            <w:r w:rsidRPr="0079384F">
              <w:rPr>
                <w:color w:val="000000"/>
                <w:lang w:val="bg-BG" w:eastAsia="bg-BG"/>
              </w:rPr>
              <w:t>Класове</w:t>
            </w:r>
          </w:p>
        </w:tc>
        <w:tc>
          <w:tcPr>
            <w:tcW w:w="0" w:type="auto"/>
            <w:tcBorders>
              <w:top w:val="nil"/>
              <w:left w:val="nil"/>
              <w:bottom w:val="single" w:sz="8" w:space="0" w:color="000000"/>
              <w:right w:val="single" w:sz="8" w:space="0" w:color="000000"/>
            </w:tcBorders>
            <w:hideMark/>
          </w:tcPr>
          <w:p w:rsidR="0079384F" w:rsidRPr="0079384F" w:rsidRDefault="0079384F" w:rsidP="006A4725">
            <w:pPr>
              <w:keepLines w:val="0"/>
              <w:jc w:val="center"/>
              <w:rPr>
                <w:color w:val="000000"/>
                <w:lang w:val="bg-BG" w:eastAsia="bg-BG"/>
              </w:rPr>
            </w:pPr>
            <w:r w:rsidRPr="0079384F">
              <w:rPr>
                <w:b/>
                <w:bCs/>
                <w:color w:val="000000"/>
                <w:lang w:val="bg-BG" w:eastAsia="bg-BG"/>
              </w:rPr>
              <w:t>Общо</w:t>
            </w:r>
          </w:p>
        </w:tc>
        <w:tc>
          <w:tcPr>
            <w:tcW w:w="0" w:type="auto"/>
            <w:gridSpan w:val="2"/>
            <w:tcBorders>
              <w:top w:val="nil"/>
              <w:left w:val="nil"/>
              <w:bottom w:val="single" w:sz="8" w:space="0" w:color="000000"/>
              <w:right w:val="single" w:sz="8" w:space="0" w:color="000000"/>
            </w:tcBorders>
            <w:hideMark/>
          </w:tcPr>
          <w:p w:rsidR="0079384F" w:rsidRPr="0079384F" w:rsidRDefault="0079384F" w:rsidP="0079384F">
            <w:pPr>
              <w:keepLines w:val="0"/>
              <w:jc w:val="center"/>
              <w:rPr>
                <w:color w:val="000000"/>
                <w:lang w:val="bg-BG" w:eastAsia="bg-BG"/>
              </w:rPr>
            </w:pPr>
            <w:r w:rsidRPr="0079384F">
              <w:rPr>
                <w:color w:val="000000"/>
                <w:lang w:val="bg-BG" w:eastAsia="bg-BG"/>
              </w:rPr>
              <w:t>Класове</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Общо</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ОБЩО</w:t>
            </w:r>
          </w:p>
        </w:tc>
      </w:tr>
      <w:tr w:rsidR="0079384F" w:rsidRPr="0079384F" w:rsidTr="006A472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9384F" w:rsidRPr="0079384F" w:rsidRDefault="0079384F" w:rsidP="0079384F">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ХІІ</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XI – XII</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VІІІ – ХІІ</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31</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 </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 </w:t>
            </w:r>
          </w:p>
        </w:tc>
      </w:tr>
      <w:tr w:rsidR="0079384F" w:rsidRPr="0079384F" w:rsidTr="0079384F">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Раздел А – задължителни учебни часове</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color w:val="000000"/>
                <w:lang w:val="bg-BG" w:eastAsia="bg-BG"/>
              </w:rPr>
              <w:t> </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b/>
                <w:bCs/>
                <w:color w:val="000000"/>
                <w:lang w:val="bg-BG" w:eastAsia="bg-BG"/>
              </w:rPr>
              <w:t> </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center"/>
              <w:rPr>
                <w:color w:val="000000"/>
                <w:lang w:val="bg-BG" w:eastAsia="bg-BG"/>
              </w:rPr>
            </w:pPr>
            <w:r w:rsidRPr="0079384F">
              <w:rPr>
                <w:b/>
                <w:bCs/>
                <w:color w:val="000000"/>
                <w:lang w:val="bg-BG" w:eastAsia="bg-BG"/>
              </w:rPr>
              <w:t> </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93</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201</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561</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648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62</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134</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998</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62</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134</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278</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62</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134</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422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Информатика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72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90</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270</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144</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31</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67</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67</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162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54</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54</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62</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134</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350</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1098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3204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372</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804</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4008</w:t>
            </w:r>
          </w:p>
        </w:tc>
      </w:tr>
      <w:tr w:rsidR="0079384F" w:rsidRPr="0079384F" w:rsidTr="0079384F">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Раздел Б – избираеми учебни часове</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 xml:space="preserve">Общ годишен брой часове за </w:t>
            </w:r>
            <w:r w:rsidRPr="0079384F">
              <w:rPr>
                <w:color w:val="000000"/>
                <w:lang w:val="bg-BG" w:eastAsia="bg-BG"/>
              </w:rPr>
              <w:br/>
              <w:t>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620</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1340</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1592</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3456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992</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2144</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5600</w:t>
            </w:r>
          </w:p>
        </w:tc>
      </w:tr>
      <w:tr w:rsidR="0079384F" w:rsidRPr="0079384F" w:rsidTr="0079384F">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Раздел В – факултативни учебни часове</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color w:val="000000"/>
                <w:lang w:val="bg-BG" w:eastAsia="bg-BG"/>
              </w:rPr>
              <w:t>124</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268</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700</w:t>
            </w:r>
          </w:p>
        </w:tc>
      </w:tr>
      <w:tr w:rsidR="0079384F" w:rsidRPr="0079384F" w:rsidTr="006A47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rPr>
                <w:color w:val="000000"/>
                <w:lang w:val="bg-BG" w:eastAsia="bg-BG"/>
              </w:rPr>
            </w:pPr>
            <w:r w:rsidRPr="0079384F">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79384F">
            <w:pPr>
              <w:keepLines w:val="0"/>
              <w:jc w:val="both"/>
              <w:rPr>
                <w:color w:val="000000"/>
                <w:lang w:val="bg-BG" w:eastAsia="bg-BG"/>
              </w:rPr>
            </w:pPr>
            <w:r w:rsidRPr="0079384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3888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1116</w:t>
            </w:r>
          </w:p>
        </w:tc>
        <w:tc>
          <w:tcPr>
            <w:tcW w:w="988"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2412</w:t>
            </w:r>
          </w:p>
        </w:tc>
        <w:tc>
          <w:tcPr>
            <w:tcW w:w="1104" w:type="dxa"/>
            <w:tcBorders>
              <w:top w:val="nil"/>
              <w:left w:val="nil"/>
              <w:bottom w:val="single" w:sz="8" w:space="0" w:color="000000"/>
              <w:right w:val="single" w:sz="8" w:space="0" w:color="000000"/>
            </w:tcBorders>
            <w:tcMar>
              <w:top w:w="0" w:type="dxa"/>
              <w:left w:w="108" w:type="dxa"/>
              <w:bottom w:w="0" w:type="dxa"/>
              <w:right w:w="108" w:type="dxa"/>
            </w:tcMar>
            <w:hideMark/>
          </w:tcPr>
          <w:p w:rsidR="0079384F" w:rsidRPr="0079384F" w:rsidRDefault="0079384F" w:rsidP="006A4725">
            <w:pPr>
              <w:keepLines w:val="0"/>
              <w:jc w:val="center"/>
              <w:rPr>
                <w:color w:val="000000"/>
                <w:lang w:val="bg-BG" w:eastAsia="bg-BG"/>
              </w:rPr>
            </w:pPr>
            <w:r w:rsidRPr="0079384F">
              <w:rPr>
                <w:b/>
                <w:bCs/>
                <w:color w:val="000000"/>
                <w:lang w:val="bg-BG" w:eastAsia="bg-BG"/>
              </w:rPr>
              <w:t>6300</w:t>
            </w:r>
          </w:p>
        </w:tc>
      </w:tr>
    </w:tbl>
    <w:p w:rsidR="0079384F" w:rsidRDefault="0079384F" w:rsidP="0079384F">
      <w:pPr>
        <w:pStyle w:val="BodyText"/>
        <w:rPr>
          <w:lang w:val="en-US"/>
        </w:rPr>
      </w:pPr>
    </w:p>
    <w:p w:rsidR="0079384F" w:rsidRDefault="0079384F" w:rsidP="0079384F">
      <w:pPr>
        <w:pStyle w:val="BodyText"/>
        <w:rPr>
          <w:lang w:val="en-US"/>
        </w:rPr>
      </w:pPr>
    </w:p>
    <w:p w:rsidR="00A56E28" w:rsidRPr="00A56E28" w:rsidRDefault="00A56E28" w:rsidP="00A56E28">
      <w:pPr>
        <w:pStyle w:val="Heading2"/>
        <w:jc w:val="right"/>
      </w:pPr>
      <w:bookmarkStart w:id="153" w:name="Prilojenie_4"/>
      <w:r w:rsidRPr="00A56E28">
        <w:t>Приложение № 4</w:t>
      </w:r>
    </w:p>
    <w:bookmarkEnd w:id="153"/>
    <w:p w:rsidR="0079384F" w:rsidRDefault="00A56E28" w:rsidP="00A56E28">
      <w:pPr>
        <w:pStyle w:val="BodyText"/>
        <w:jc w:val="right"/>
        <w:rPr>
          <w:lang w:val="en-US"/>
        </w:rPr>
      </w:pPr>
      <w:r w:rsidRPr="00A56E28">
        <w:rPr>
          <w:lang w:val="en-US"/>
        </w:rPr>
        <w:t>към чл. 12, ал. 2, т. 4</w:t>
      </w:r>
    </w:p>
    <w:tbl>
      <w:tblPr>
        <w:tblW w:w="9704" w:type="dxa"/>
        <w:jc w:val="center"/>
        <w:tblCellMar>
          <w:top w:w="28" w:type="dxa"/>
          <w:left w:w="28" w:type="dxa"/>
          <w:bottom w:w="28" w:type="dxa"/>
          <w:right w:w="28" w:type="dxa"/>
        </w:tblCellMar>
        <w:tblLook w:val="04A0" w:firstRow="1" w:lastRow="0" w:firstColumn="1" w:lastColumn="0" w:noHBand="0" w:noVBand="1"/>
      </w:tblPr>
      <w:tblGrid>
        <w:gridCol w:w="2152"/>
        <w:gridCol w:w="696"/>
        <w:gridCol w:w="696"/>
        <w:gridCol w:w="696"/>
        <w:gridCol w:w="456"/>
        <w:gridCol w:w="846"/>
        <w:gridCol w:w="696"/>
        <w:gridCol w:w="456"/>
        <w:gridCol w:w="696"/>
        <w:gridCol w:w="456"/>
        <w:gridCol w:w="846"/>
        <w:gridCol w:w="1012"/>
      </w:tblGrid>
      <w:tr w:rsidR="00A56E28" w:rsidRPr="00A56E28" w:rsidTr="00A56E28">
        <w:trPr>
          <w:jc w:val="center"/>
        </w:trPr>
        <w:tc>
          <w:tcPr>
            <w:tcW w:w="0" w:type="auto"/>
            <w:gridSpan w:val="12"/>
            <w:tcBorders>
              <w:bottom w:val="single" w:sz="8" w:space="0" w:color="000000"/>
            </w:tcBorders>
            <w:tcMar>
              <w:top w:w="0" w:type="dxa"/>
              <w:left w:w="108" w:type="dxa"/>
              <w:bottom w:w="0" w:type="dxa"/>
              <w:right w:w="108" w:type="dxa"/>
            </w:tcMar>
          </w:tcPr>
          <w:p w:rsidR="00A56E28" w:rsidRPr="00A56E28" w:rsidRDefault="00A56E28" w:rsidP="00A56E28">
            <w:pPr>
              <w:keepLines w:val="0"/>
              <w:jc w:val="center"/>
              <w:rPr>
                <w:b/>
                <w:bCs/>
                <w:color w:val="000000"/>
                <w:lang w:val="bg-BG" w:eastAsia="bg-BG"/>
              </w:rPr>
            </w:pPr>
            <w:r w:rsidRPr="00A56E28">
              <w:rPr>
                <w:b/>
                <w:bCs/>
                <w:color w:val="000000"/>
                <w:lang w:val="bg-BG" w:eastAsia="bg-BG"/>
              </w:rPr>
              <w:t>Рамков учебен план</w:t>
            </w:r>
          </w:p>
          <w:p w:rsidR="00A56E28" w:rsidRPr="00A56E28" w:rsidRDefault="00A56E28" w:rsidP="00A56E28">
            <w:pPr>
              <w:keepLines w:val="0"/>
              <w:jc w:val="center"/>
              <w:rPr>
                <w:b/>
                <w:bCs/>
                <w:color w:val="000000"/>
                <w:lang w:val="bg-BG" w:eastAsia="bg-BG"/>
              </w:rPr>
            </w:pPr>
            <w:r w:rsidRPr="00A56E28">
              <w:rPr>
                <w:b/>
                <w:bCs/>
                <w:color w:val="000000"/>
                <w:lang w:val="bg-BG" w:eastAsia="bg-BG"/>
              </w:rPr>
              <w:t>за професионално образование с интензивно изучаване на чужд език</w:t>
            </w:r>
          </w:p>
        </w:tc>
      </w:tr>
      <w:tr w:rsidR="00A56E28" w:rsidRPr="00A56E28" w:rsidTr="00A56E2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r>
      <w:tr w:rsidR="00A56E28" w:rsidRPr="00A56E28" w:rsidTr="00A56E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6E28" w:rsidRPr="00A56E28" w:rsidRDefault="00A56E28" w:rsidP="00A56E28">
            <w:pPr>
              <w:keepLines w:val="0"/>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A56E28" w:rsidRPr="00A56E28" w:rsidRDefault="00A56E28" w:rsidP="00A56E28">
            <w:pPr>
              <w:keepLines w:val="0"/>
              <w:rPr>
                <w:color w:val="000000"/>
                <w:lang w:val="bg-BG" w:eastAsia="bg-BG"/>
              </w:rPr>
            </w:pPr>
          </w:p>
        </w:tc>
      </w:tr>
      <w:tr w:rsidR="00A56E28" w:rsidRPr="00A56E28" w:rsidTr="00A56E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6E28" w:rsidRPr="00A56E28" w:rsidRDefault="00A56E28" w:rsidP="00A56E28">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 – ХІІ</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 </w:t>
            </w:r>
          </w:p>
        </w:tc>
      </w:tr>
      <w:tr w:rsidR="00A56E28" w:rsidRPr="00A56E28" w:rsidTr="00A56E28">
        <w:trPr>
          <w:trHeight w:val="60"/>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А – задължителни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555</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864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418</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65</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346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по професията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Здравословни и безопасни условия на труд</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18</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4002</w:t>
            </w:r>
          </w:p>
        </w:tc>
      </w:tr>
      <w:tr w:rsidR="00A56E28" w:rsidRPr="00A56E28" w:rsidTr="00A56E28">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Б – избираеми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Общ годишен брой часове за раздел Б,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1726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5728</w:t>
            </w:r>
          </w:p>
        </w:tc>
      </w:tr>
      <w:tr w:rsidR="00A56E28" w:rsidRPr="00A56E28" w:rsidTr="00A56E28">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А – факултативни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700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3952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1052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2476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6428</w:t>
            </w:r>
          </w:p>
        </w:tc>
      </w:tr>
      <w:tr w:rsidR="00A56E28" w:rsidRPr="00A56E28" w:rsidTr="00A56E28">
        <w:trPr>
          <w:jc w:val="center"/>
        </w:trPr>
        <w:tc>
          <w:tcPr>
            <w:tcW w:w="0" w:type="auto"/>
            <w:gridSpan w:val="12"/>
            <w:tcBorders>
              <w:top w:val="single" w:sz="8" w:space="0" w:color="000000"/>
            </w:tcBorders>
            <w:tcMar>
              <w:top w:w="0" w:type="dxa"/>
              <w:left w:w="108" w:type="dxa"/>
              <w:bottom w:w="0" w:type="dxa"/>
              <w:right w:w="108" w:type="dxa"/>
            </w:tcMar>
          </w:tcPr>
          <w:p w:rsidR="00A56E28" w:rsidRPr="00A56E28" w:rsidRDefault="00A56E28" w:rsidP="00A56E28">
            <w:pPr>
              <w:keepLines w:val="0"/>
              <w:rPr>
                <w:bCs/>
                <w:i/>
                <w:color w:val="000000"/>
                <w:lang w:val="bg-BG" w:eastAsia="bg-BG"/>
              </w:rPr>
            </w:pPr>
            <w:r w:rsidRPr="00A56E28">
              <w:rPr>
                <w:bCs/>
                <w:i/>
                <w:color w:val="000000"/>
                <w:lang w:val="bg-BG" w:eastAsia="bg-BG"/>
              </w:rPr>
              <w:t>Пояснителни бележки:</w:t>
            </w:r>
          </w:p>
          <w:p w:rsidR="00A56E28" w:rsidRPr="00A56E28" w:rsidRDefault="00A56E28" w:rsidP="00A56E28">
            <w:pPr>
              <w:keepLines w:val="0"/>
              <w:rPr>
                <w:bCs/>
                <w:i/>
                <w:color w:val="000000"/>
                <w:lang w:val="bg-BG" w:eastAsia="bg-BG"/>
              </w:rPr>
            </w:pPr>
            <w:r w:rsidRPr="00A56E28">
              <w:rPr>
                <w:bCs/>
                <w:i/>
                <w:color w:val="000000"/>
                <w:lang w:val="bg-BG" w:eastAsia="bg-BG"/>
              </w:rPr>
              <w:t>1. Общият брой учебни седмици в Х и в ХІ клас е тридесет и осем, от които две учебни седмици – за производствена практика.</w:t>
            </w:r>
          </w:p>
          <w:p w:rsidR="00A56E28" w:rsidRPr="00A56E28" w:rsidRDefault="00A56E28" w:rsidP="00A56E28">
            <w:pPr>
              <w:keepLines w:val="0"/>
              <w:rPr>
                <w:bCs/>
                <w:i/>
                <w:color w:val="000000"/>
                <w:lang w:val="bg-BG" w:eastAsia="bg-BG"/>
              </w:rPr>
            </w:pPr>
            <w:r w:rsidRPr="00A56E28">
              <w:rPr>
                <w:bCs/>
                <w:i/>
                <w:color w:val="000000"/>
                <w:lang w:val="bg-BG" w:eastAsia="bg-BG"/>
              </w:rPr>
              <w:t>2. Общият брой учебни седмици в ХII клас е тридесет и една учебни седмици, от които две учебни седмици – за производствена практика.</w:t>
            </w:r>
          </w:p>
        </w:tc>
      </w:tr>
    </w:tbl>
    <w:p w:rsidR="00A56E28" w:rsidRDefault="00A56E28" w:rsidP="0079384F">
      <w:pPr>
        <w:pStyle w:val="BodyText"/>
        <w:rPr>
          <w:lang w:val="en-US"/>
        </w:rPr>
      </w:pPr>
    </w:p>
    <w:p w:rsidR="00A56E28" w:rsidRDefault="00A56E28" w:rsidP="0079384F">
      <w:pPr>
        <w:pStyle w:val="BodyText"/>
        <w:rPr>
          <w:lang w:val="en-US"/>
        </w:rPr>
      </w:pPr>
    </w:p>
    <w:p w:rsidR="00A56E28" w:rsidRPr="00A56E28" w:rsidRDefault="00A56E28" w:rsidP="00A56E28">
      <w:pPr>
        <w:pStyle w:val="Heading2"/>
        <w:jc w:val="right"/>
      </w:pPr>
      <w:bookmarkStart w:id="154" w:name="Prilojenie_5"/>
      <w:r w:rsidRPr="00A56E28">
        <w:t>Приложение № 5</w:t>
      </w:r>
    </w:p>
    <w:bookmarkEnd w:id="154"/>
    <w:p w:rsidR="00A56E28" w:rsidRDefault="00A56E28" w:rsidP="00A56E28">
      <w:pPr>
        <w:pStyle w:val="BodyText"/>
        <w:jc w:val="right"/>
        <w:rPr>
          <w:lang w:val="en-US"/>
        </w:rPr>
      </w:pPr>
      <w:r w:rsidRPr="00A56E28">
        <w:rPr>
          <w:lang w:val="en-US"/>
        </w:rPr>
        <w:t>към чл. 12, ал. 2, т. 5</w:t>
      </w:r>
    </w:p>
    <w:tbl>
      <w:tblPr>
        <w:tblW w:w="9637" w:type="dxa"/>
        <w:jc w:val="center"/>
        <w:tblCellMar>
          <w:top w:w="28" w:type="dxa"/>
          <w:left w:w="28" w:type="dxa"/>
          <w:bottom w:w="28" w:type="dxa"/>
          <w:right w:w="28" w:type="dxa"/>
        </w:tblCellMar>
        <w:tblLook w:val="04A0" w:firstRow="1" w:lastRow="0" w:firstColumn="1" w:lastColumn="0" w:noHBand="0" w:noVBand="1"/>
      </w:tblPr>
      <w:tblGrid>
        <w:gridCol w:w="3156"/>
        <w:gridCol w:w="696"/>
        <w:gridCol w:w="696"/>
        <w:gridCol w:w="696"/>
        <w:gridCol w:w="942"/>
        <w:gridCol w:w="696"/>
        <w:gridCol w:w="696"/>
        <w:gridCol w:w="942"/>
        <w:gridCol w:w="1117"/>
      </w:tblGrid>
      <w:tr w:rsidR="00A56E28" w:rsidRPr="00A56E28" w:rsidTr="00A56E28">
        <w:trPr>
          <w:jc w:val="center"/>
        </w:trPr>
        <w:tc>
          <w:tcPr>
            <w:tcW w:w="0" w:type="auto"/>
            <w:gridSpan w:val="9"/>
            <w:tcBorders>
              <w:bottom w:val="single" w:sz="8" w:space="0" w:color="000000"/>
            </w:tcBorders>
            <w:tcMar>
              <w:top w:w="0" w:type="dxa"/>
              <w:left w:w="108" w:type="dxa"/>
              <w:bottom w:w="0" w:type="dxa"/>
              <w:right w:w="108" w:type="dxa"/>
            </w:tcMar>
          </w:tcPr>
          <w:p w:rsidR="00A56E28" w:rsidRPr="00A56E28" w:rsidRDefault="00A56E28" w:rsidP="00A56E28">
            <w:pPr>
              <w:keepLines w:val="0"/>
              <w:jc w:val="center"/>
              <w:rPr>
                <w:b/>
                <w:bCs/>
                <w:color w:val="000000"/>
                <w:lang w:val="bg-BG" w:eastAsia="bg-BG"/>
              </w:rPr>
            </w:pPr>
            <w:r w:rsidRPr="00A56E28">
              <w:rPr>
                <w:b/>
                <w:bCs/>
                <w:color w:val="000000"/>
                <w:lang w:val="bg-BG" w:eastAsia="bg-BG"/>
              </w:rPr>
              <w:t>Рамков учебен план</w:t>
            </w:r>
          </w:p>
          <w:p w:rsidR="00A56E28" w:rsidRPr="00A56E28" w:rsidRDefault="00A56E28" w:rsidP="00A56E28">
            <w:pPr>
              <w:keepLines w:val="0"/>
              <w:jc w:val="center"/>
              <w:rPr>
                <w:b/>
                <w:bCs/>
                <w:color w:val="000000"/>
                <w:lang w:val="bg-BG" w:eastAsia="bg-BG"/>
              </w:rPr>
            </w:pPr>
            <w:r w:rsidRPr="00A56E28">
              <w:rPr>
                <w:b/>
                <w:bCs/>
                <w:color w:val="000000"/>
                <w:lang w:val="bg-BG" w:eastAsia="bg-BG"/>
              </w:rPr>
              <w:t>за профилирано образование с разширено изучаване на чужд език</w:t>
            </w:r>
          </w:p>
        </w:tc>
      </w:tr>
      <w:tr w:rsidR="00A56E28" w:rsidRPr="00A56E28" w:rsidTr="00A56E2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I гимназиален етап</w:t>
            </w:r>
          </w:p>
        </w:tc>
        <w:tc>
          <w:tcPr>
            <w:tcW w:w="0" w:type="auto"/>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r>
      <w:tr w:rsidR="00A56E28" w:rsidRPr="00A56E28" w:rsidTr="00A56E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6E28" w:rsidRPr="00A56E28" w:rsidRDefault="00A56E28" w:rsidP="00A56E28">
            <w:pPr>
              <w:keepLines w:val="0"/>
              <w:rPr>
                <w:color w:val="000000"/>
                <w:lang w:val="bg-BG" w:eastAsia="bg-BG"/>
              </w:rPr>
            </w:pP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6E28" w:rsidRPr="00A56E28" w:rsidRDefault="00A56E28" w:rsidP="00A56E28">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 – ХІІ</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А – задължителни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both"/>
              <w:rPr>
                <w:color w:val="000000"/>
                <w:lang w:val="bg-BG" w:eastAsia="bg-BG"/>
              </w:rPr>
            </w:pPr>
            <w:r w:rsidRPr="00A56E28">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 </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561</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854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278</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422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67</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350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2988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804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3792</w:t>
            </w:r>
          </w:p>
        </w:tc>
      </w:tr>
      <w:tr w:rsidR="00A56E28" w:rsidRPr="00A56E28" w:rsidTr="00A56E28">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Б – избираеми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Общ годишен брой часове за</w:t>
            </w:r>
            <w:r w:rsidRPr="00A56E28">
              <w:rPr>
                <w:color w:val="000000"/>
                <w:lang w:val="bg-BG" w:eastAsia="bg-BG"/>
              </w:rPr>
              <w:br/>
              <w:t>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234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1808</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3456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5600</w:t>
            </w:r>
          </w:p>
        </w:tc>
      </w:tr>
      <w:tr w:rsidR="00A56E28" w:rsidRPr="00A56E28" w:rsidTr="00A56E28">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В – факултативни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700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3888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6300</w:t>
            </w:r>
          </w:p>
        </w:tc>
      </w:tr>
    </w:tbl>
    <w:p w:rsidR="00A56E28" w:rsidRDefault="00A56E28" w:rsidP="0079384F">
      <w:pPr>
        <w:pStyle w:val="BodyText"/>
        <w:rPr>
          <w:lang w:val="en-US"/>
        </w:rPr>
      </w:pPr>
    </w:p>
    <w:p w:rsidR="00A56E28" w:rsidRDefault="00A56E28" w:rsidP="0079384F">
      <w:pPr>
        <w:pStyle w:val="BodyText"/>
        <w:rPr>
          <w:lang w:val="en-US"/>
        </w:rPr>
      </w:pPr>
    </w:p>
    <w:p w:rsidR="00A56E28" w:rsidRPr="00A56E28" w:rsidRDefault="00A56E28" w:rsidP="00A56E28">
      <w:pPr>
        <w:pStyle w:val="Heading2"/>
        <w:jc w:val="right"/>
      </w:pPr>
      <w:bookmarkStart w:id="155" w:name="Prilojenie_6"/>
      <w:r w:rsidRPr="00A56E28">
        <w:t>Приложение № 6</w:t>
      </w:r>
    </w:p>
    <w:bookmarkEnd w:id="155"/>
    <w:p w:rsidR="00A56E28" w:rsidRDefault="00A56E28" w:rsidP="00A56E28">
      <w:pPr>
        <w:pStyle w:val="BodyText"/>
        <w:jc w:val="right"/>
        <w:rPr>
          <w:lang w:val="en-US"/>
        </w:rPr>
      </w:pPr>
      <w:r w:rsidRPr="00A56E28">
        <w:rPr>
          <w:lang w:val="en-US"/>
        </w:rPr>
        <w:t>към чл. 12, ал. 2, т. 6</w:t>
      </w:r>
    </w:p>
    <w:tbl>
      <w:tblPr>
        <w:tblW w:w="9704" w:type="dxa"/>
        <w:jc w:val="center"/>
        <w:tblCellMar>
          <w:top w:w="28" w:type="dxa"/>
          <w:left w:w="28" w:type="dxa"/>
          <w:bottom w:w="28" w:type="dxa"/>
          <w:right w:w="28" w:type="dxa"/>
        </w:tblCellMar>
        <w:tblLook w:val="04A0" w:firstRow="1" w:lastRow="0" w:firstColumn="1" w:lastColumn="0" w:noHBand="0" w:noVBand="1"/>
      </w:tblPr>
      <w:tblGrid>
        <w:gridCol w:w="2152"/>
        <w:gridCol w:w="696"/>
        <w:gridCol w:w="696"/>
        <w:gridCol w:w="696"/>
        <w:gridCol w:w="456"/>
        <w:gridCol w:w="846"/>
        <w:gridCol w:w="696"/>
        <w:gridCol w:w="456"/>
        <w:gridCol w:w="696"/>
        <w:gridCol w:w="456"/>
        <w:gridCol w:w="846"/>
        <w:gridCol w:w="1012"/>
      </w:tblGrid>
      <w:tr w:rsidR="00A56E28" w:rsidRPr="00A56E28" w:rsidTr="00A56E28">
        <w:trPr>
          <w:jc w:val="center"/>
        </w:trPr>
        <w:tc>
          <w:tcPr>
            <w:tcW w:w="0" w:type="auto"/>
            <w:gridSpan w:val="12"/>
            <w:tcBorders>
              <w:bottom w:val="single" w:sz="8" w:space="0" w:color="000000"/>
            </w:tcBorders>
            <w:tcMar>
              <w:top w:w="0" w:type="dxa"/>
              <w:left w:w="108" w:type="dxa"/>
              <w:bottom w:w="0" w:type="dxa"/>
              <w:right w:w="108" w:type="dxa"/>
            </w:tcMar>
          </w:tcPr>
          <w:p w:rsidR="00A56E28" w:rsidRPr="00A56E28" w:rsidRDefault="00A56E28" w:rsidP="00A56E28">
            <w:pPr>
              <w:keepLines w:val="0"/>
              <w:jc w:val="center"/>
              <w:rPr>
                <w:b/>
                <w:bCs/>
                <w:color w:val="000000"/>
                <w:lang w:val="bg-BG" w:eastAsia="bg-BG"/>
              </w:rPr>
            </w:pPr>
            <w:r w:rsidRPr="00A56E28">
              <w:rPr>
                <w:b/>
                <w:bCs/>
                <w:color w:val="000000"/>
                <w:lang w:val="bg-BG" w:eastAsia="bg-BG"/>
              </w:rPr>
              <w:t xml:space="preserve">Рамков учебен план </w:t>
            </w:r>
          </w:p>
          <w:p w:rsidR="00A56E28" w:rsidRPr="00A56E28" w:rsidRDefault="00A56E28" w:rsidP="00A56E28">
            <w:pPr>
              <w:keepLines w:val="0"/>
              <w:jc w:val="center"/>
              <w:rPr>
                <w:b/>
                <w:bCs/>
                <w:color w:val="000000"/>
                <w:lang w:val="bg-BG" w:eastAsia="bg-BG"/>
              </w:rPr>
            </w:pPr>
            <w:r w:rsidRPr="00A56E28">
              <w:rPr>
                <w:b/>
                <w:bCs/>
                <w:color w:val="000000"/>
                <w:lang w:val="bg-BG" w:eastAsia="bg-BG"/>
              </w:rPr>
              <w:t>за професионално образование с разширено изучаване на чужд език</w:t>
            </w:r>
          </w:p>
        </w:tc>
      </w:tr>
      <w:tr w:rsidR="00A56E28" w:rsidRPr="00A56E28" w:rsidTr="00A56E2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r>
      <w:tr w:rsidR="00A56E28" w:rsidRPr="00A56E28" w:rsidTr="00A56E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6E28" w:rsidRPr="00A56E28" w:rsidRDefault="00A56E28" w:rsidP="00A56E28">
            <w:pPr>
              <w:keepLines w:val="0"/>
              <w:jc w:val="center"/>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VІІІ – ХІІ</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А – задължителни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555</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720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418</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270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65</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162</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54</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346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Чужд език по професията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130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Здравословни и безопасни условия на труд</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18</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36</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3078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3858</w:t>
            </w:r>
          </w:p>
        </w:tc>
      </w:tr>
      <w:tr w:rsidR="00A56E28" w:rsidRPr="00A56E28" w:rsidTr="00A56E28">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Б – избираеми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Общ годишен брой часове за раздел Б,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580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1428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1870</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5728</w:t>
            </w:r>
          </w:p>
        </w:tc>
      </w:tr>
      <w:tr w:rsidR="00A56E28" w:rsidRPr="00A56E28" w:rsidTr="00A56E28">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Раздел В – факултативни учебни часове</w:t>
            </w:r>
          </w:p>
        </w:tc>
      </w:tr>
      <w:tr w:rsidR="00A56E28" w:rsidRPr="00A56E28" w:rsidTr="00A56E2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700</w:t>
            </w:r>
          </w:p>
        </w:tc>
      </w:tr>
      <w:tr w:rsidR="003A285D" w:rsidRPr="00A56E28"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rPr>
                <w:color w:val="000000"/>
                <w:lang w:val="bg-BG" w:eastAsia="bg-BG"/>
              </w:rPr>
            </w:pPr>
            <w:r w:rsidRPr="00A56E28">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3952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1052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2476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56E28" w:rsidRPr="00A56E28" w:rsidRDefault="00A56E28" w:rsidP="00A56E28">
            <w:pPr>
              <w:keepLines w:val="0"/>
              <w:jc w:val="center"/>
              <w:rPr>
                <w:color w:val="000000"/>
                <w:lang w:val="bg-BG" w:eastAsia="bg-BG"/>
              </w:rPr>
            </w:pPr>
            <w:r w:rsidRPr="00A56E28">
              <w:rPr>
                <w:b/>
                <w:bCs/>
                <w:color w:val="000000"/>
                <w:lang w:val="bg-BG" w:eastAsia="bg-BG"/>
              </w:rPr>
              <w:t>6428</w:t>
            </w:r>
          </w:p>
        </w:tc>
      </w:tr>
      <w:tr w:rsidR="003A285D" w:rsidRPr="00A56E28" w:rsidTr="003A285D">
        <w:trPr>
          <w:jc w:val="center"/>
        </w:trPr>
        <w:tc>
          <w:tcPr>
            <w:tcW w:w="0" w:type="auto"/>
            <w:gridSpan w:val="12"/>
            <w:tcBorders>
              <w:top w:val="single" w:sz="8" w:space="0" w:color="000000"/>
            </w:tcBorders>
            <w:tcMar>
              <w:top w:w="0" w:type="dxa"/>
              <w:left w:w="108" w:type="dxa"/>
              <w:bottom w:w="0" w:type="dxa"/>
              <w:right w:w="108" w:type="dxa"/>
            </w:tcMar>
          </w:tcPr>
          <w:p w:rsidR="003A285D" w:rsidRPr="003A285D" w:rsidRDefault="003A285D" w:rsidP="003A285D">
            <w:pPr>
              <w:keepLines w:val="0"/>
              <w:rPr>
                <w:bCs/>
                <w:i/>
                <w:color w:val="000000"/>
                <w:lang w:val="bg-BG" w:eastAsia="bg-BG"/>
              </w:rPr>
            </w:pPr>
            <w:r w:rsidRPr="003A285D">
              <w:rPr>
                <w:bCs/>
                <w:i/>
                <w:color w:val="000000"/>
                <w:lang w:val="bg-BG" w:eastAsia="bg-BG"/>
              </w:rPr>
              <w:t>Пояснителни бележки:</w:t>
            </w:r>
          </w:p>
          <w:p w:rsidR="003A285D" w:rsidRPr="003A285D" w:rsidRDefault="003A285D" w:rsidP="003A285D">
            <w:pPr>
              <w:keepLines w:val="0"/>
              <w:rPr>
                <w:bCs/>
                <w:i/>
                <w:color w:val="000000"/>
                <w:lang w:val="bg-BG" w:eastAsia="bg-BG"/>
              </w:rPr>
            </w:pPr>
            <w:r w:rsidRPr="003A285D">
              <w:rPr>
                <w:bCs/>
                <w:i/>
                <w:color w:val="000000"/>
                <w:lang w:val="bg-BG" w:eastAsia="bg-BG"/>
              </w:rPr>
              <w:t>1. Общият брой учебни седмици за Х и за ХІ клас е тридесет и осем, от които две учебни седмици – за производствена практика.</w:t>
            </w:r>
          </w:p>
          <w:p w:rsidR="003A285D" w:rsidRPr="003A285D" w:rsidRDefault="003A285D" w:rsidP="003A285D">
            <w:pPr>
              <w:keepLines w:val="0"/>
              <w:rPr>
                <w:bCs/>
                <w:i/>
                <w:color w:val="000000"/>
                <w:lang w:val="bg-BG" w:eastAsia="bg-BG"/>
              </w:rPr>
            </w:pPr>
            <w:r w:rsidRPr="003A285D">
              <w:rPr>
                <w:bCs/>
                <w:i/>
                <w:color w:val="000000"/>
                <w:lang w:val="bg-BG" w:eastAsia="bg-BG"/>
              </w:rPr>
              <w:t>2. Общият брой учебни седмици за ХII клас е тридесет и една, от които две учебни седмици – за производствена практика.</w:t>
            </w:r>
          </w:p>
        </w:tc>
      </w:tr>
    </w:tbl>
    <w:p w:rsidR="00A56E28" w:rsidRDefault="00A56E28" w:rsidP="00A56E28">
      <w:pPr>
        <w:pStyle w:val="BodyText"/>
        <w:rPr>
          <w:lang w:val="en-US"/>
        </w:rPr>
      </w:pPr>
    </w:p>
    <w:p w:rsidR="00A56E28" w:rsidRDefault="00A56E28" w:rsidP="00A56E28">
      <w:pPr>
        <w:pStyle w:val="BodyText"/>
        <w:rPr>
          <w:lang w:val="en-US"/>
        </w:rPr>
      </w:pPr>
    </w:p>
    <w:p w:rsidR="003A285D" w:rsidRPr="003A285D" w:rsidRDefault="003A285D" w:rsidP="003A285D">
      <w:pPr>
        <w:pStyle w:val="Heading2"/>
        <w:jc w:val="right"/>
      </w:pPr>
      <w:bookmarkStart w:id="156" w:name="Prilojenie_7"/>
      <w:r w:rsidRPr="003A285D">
        <w:t>Приложение № 7</w:t>
      </w:r>
    </w:p>
    <w:bookmarkEnd w:id="156"/>
    <w:p w:rsidR="00A56E28" w:rsidRDefault="003A285D" w:rsidP="003A285D">
      <w:pPr>
        <w:pStyle w:val="BodyText"/>
        <w:jc w:val="right"/>
        <w:rPr>
          <w:lang w:val="en-US"/>
        </w:rPr>
      </w:pPr>
      <w:r w:rsidRPr="003A285D">
        <w:rPr>
          <w:lang w:val="en-US"/>
        </w:rPr>
        <w:t>към чл. 12, ал. 2, т. 7</w:t>
      </w:r>
    </w:p>
    <w:tbl>
      <w:tblPr>
        <w:tblW w:w="9637" w:type="dxa"/>
        <w:jc w:val="center"/>
        <w:tblCellMar>
          <w:top w:w="28" w:type="dxa"/>
          <w:left w:w="28" w:type="dxa"/>
          <w:bottom w:w="28" w:type="dxa"/>
          <w:right w:w="28" w:type="dxa"/>
        </w:tblCellMar>
        <w:tblLook w:val="04A0" w:firstRow="1" w:lastRow="0" w:firstColumn="1" w:lastColumn="0" w:noHBand="0" w:noVBand="1"/>
      </w:tblPr>
      <w:tblGrid>
        <w:gridCol w:w="3178"/>
        <w:gridCol w:w="696"/>
        <w:gridCol w:w="696"/>
        <w:gridCol w:w="696"/>
        <w:gridCol w:w="935"/>
        <w:gridCol w:w="696"/>
        <w:gridCol w:w="696"/>
        <w:gridCol w:w="935"/>
        <w:gridCol w:w="1109"/>
      </w:tblGrid>
      <w:tr w:rsidR="00CE4D82" w:rsidRPr="003A285D" w:rsidTr="00CE4D82">
        <w:trPr>
          <w:jc w:val="center"/>
        </w:trPr>
        <w:tc>
          <w:tcPr>
            <w:tcW w:w="0" w:type="auto"/>
            <w:gridSpan w:val="9"/>
            <w:tcBorders>
              <w:bottom w:val="single" w:sz="8" w:space="0" w:color="000000"/>
            </w:tcBorders>
            <w:tcMar>
              <w:top w:w="0" w:type="dxa"/>
              <w:left w:w="108" w:type="dxa"/>
              <w:bottom w:w="0" w:type="dxa"/>
              <w:right w:w="108" w:type="dxa"/>
            </w:tcMar>
          </w:tcPr>
          <w:p w:rsidR="00CE4D82" w:rsidRPr="00CE4D82" w:rsidRDefault="00CE4D82" w:rsidP="00CE4D82">
            <w:pPr>
              <w:keepLines w:val="0"/>
              <w:jc w:val="center"/>
              <w:rPr>
                <w:b/>
                <w:bCs/>
                <w:color w:val="000000"/>
                <w:lang w:val="bg-BG" w:eastAsia="bg-BG"/>
              </w:rPr>
            </w:pPr>
            <w:r w:rsidRPr="00CE4D82">
              <w:rPr>
                <w:b/>
                <w:bCs/>
                <w:color w:val="000000"/>
                <w:lang w:val="bg-BG" w:eastAsia="bg-BG"/>
              </w:rPr>
              <w:t>Рамков учебен план</w:t>
            </w:r>
          </w:p>
          <w:p w:rsidR="00CE4D82" w:rsidRPr="003A285D" w:rsidRDefault="00CE4D82" w:rsidP="00CE4D82">
            <w:pPr>
              <w:keepLines w:val="0"/>
              <w:jc w:val="center"/>
              <w:rPr>
                <w:b/>
                <w:bCs/>
                <w:color w:val="000000"/>
                <w:lang w:val="bg-BG" w:eastAsia="bg-BG"/>
              </w:rPr>
            </w:pPr>
            <w:r w:rsidRPr="00CE4D82">
              <w:rPr>
                <w:b/>
                <w:bCs/>
                <w:color w:val="000000"/>
                <w:lang w:val="bg-BG" w:eastAsia="bg-BG"/>
              </w:rPr>
              <w:t>за профилирано образование без интензивно и без разширено изучаване на чужд език</w:t>
            </w:r>
          </w:p>
        </w:tc>
      </w:tr>
      <w:tr w:rsidR="003A285D" w:rsidRPr="003A285D" w:rsidTr="003A285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I гимназиален етап</w:t>
            </w:r>
          </w:p>
        </w:tc>
        <w:tc>
          <w:tcPr>
            <w:tcW w:w="0" w:type="auto"/>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ОБЩО</w:t>
            </w:r>
          </w:p>
        </w:tc>
      </w:tr>
      <w:tr w:rsidR="003A285D" w:rsidRPr="003A285D" w:rsidTr="003A285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85D" w:rsidRPr="003A285D" w:rsidRDefault="003A285D" w:rsidP="00CE4D82">
            <w:pPr>
              <w:keepLines w:val="0"/>
              <w:jc w:val="center"/>
              <w:rPr>
                <w:color w:val="000000"/>
                <w:lang w:val="bg-BG" w:eastAsia="bg-BG"/>
              </w:rPr>
            </w:pP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Общо</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3A285D" w:rsidRPr="003A285D" w:rsidRDefault="003A285D" w:rsidP="00CE4D82">
            <w:pPr>
              <w:keepLines w:val="0"/>
              <w:jc w:val="center"/>
              <w:rPr>
                <w:color w:val="000000"/>
                <w:lang w:val="bg-BG" w:eastAsia="bg-BG"/>
              </w:rPr>
            </w:pPr>
          </w:p>
        </w:tc>
      </w:tr>
      <w:tr w:rsidR="003A285D" w:rsidRPr="003A285D" w:rsidTr="003A285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VІІІ – ХІІ</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r>
      <w:tr w:rsidR="003A285D" w:rsidRPr="003A285D" w:rsidTr="003A285D">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3A285D">
            <w:pPr>
              <w:keepLines w:val="0"/>
              <w:jc w:val="center"/>
              <w:rPr>
                <w:color w:val="000000"/>
                <w:lang w:val="bg-BG" w:eastAsia="bg-BG"/>
              </w:rPr>
            </w:pPr>
            <w:r w:rsidRPr="003A285D">
              <w:rPr>
                <w:b/>
                <w:bCs/>
                <w:color w:val="000000"/>
                <w:lang w:val="bg-BG" w:eastAsia="bg-BG"/>
              </w:rPr>
              <w:t>Раздел А – задължителни учебни часове</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561</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422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278</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422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90</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270</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144</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67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67</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162</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54</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54</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350</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2718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804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3522</w:t>
            </w:r>
          </w:p>
        </w:tc>
      </w:tr>
      <w:tr w:rsidR="003A285D" w:rsidRPr="003A285D" w:rsidTr="003A285D">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3A285D">
            <w:pPr>
              <w:keepLines w:val="0"/>
              <w:jc w:val="center"/>
              <w:rPr>
                <w:color w:val="000000"/>
                <w:lang w:val="bg-BG" w:eastAsia="bg-BG"/>
              </w:rPr>
            </w:pPr>
            <w:r w:rsidRPr="003A285D">
              <w:rPr>
                <w:b/>
                <w:bCs/>
                <w:color w:val="000000"/>
                <w:lang w:val="bg-BG" w:eastAsia="bg-BG"/>
              </w:rPr>
              <w:t>Раздел Б – избираеми учебни часове</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Общ годишен брой часове за</w:t>
            </w:r>
            <w:r w:rsidR="00CE4D82">
              <w:rPr>
                <w:color w:val="000000"/>
                <w:lang w:val="en-US" w:eastAsia="bg-BG"/>
              </w:rPr>
              <w:t xml:space="preserve"> </w:t>
            </w:r>
            <w:r w:rsidRPr="003A285D">
              <w:rPr>
                <w:color w:val="000000"/>
                <w:lang w:val="bg-BG" w:eastAsia="bg-BG"/>
              </w:rPr>
              <w:t>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252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738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2078</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3456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5600</w:t>
            </w:r>
          </w:p>
        </w:tc>
      </w:tr>
      <w:tr w:rsidR="003A285D" w:rsidRPr="003A285D" w:rsidTr="003A285D">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3A285D">
            <w:pPr>
              <w:keepLines w:val="0"/>
              <w:jc w:val="center"/>
              <w:rPr>
                <w:color w:val="000000"/>
                <w:lang w:val="bg-BG" w:eastAsia="bg-BG"/>
              </w:rPr>
            </w:pPr>
            <w:r w:rsidRPr="003A285D">
              <w:rPr>
                <w:b/>
                <w:bCs/>
                <w:color w:val="000000"/>
                <w:lang w:val="bg-BG" w:eastAsia="bg-BG"/>
              </w:rPr>
              <w:t>Раздел В – факултативни учебни часове</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700</w:t>
            </w:r>
          </w:p>
        </w:tc>
      </w:tr>
      <w:tr w:rsidR="003A285D" w:rsidRPr="003A285D" w:rsidTr="003A285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rPr>
                <w:color w:val="000000"/>
                <w:lang w:val="bg-BG" w:eastAsia="bg-BG"/>
              </w:rPr>
            </w:pPr>
            <w:r w:rsidRPr="003A285D">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3888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2412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3A285D" w:rsidRPr="003A285D" w:rsidRDefault="003A285D" w:rsidP="00CE4D82">
            <w:pPr>
              <w:keepLines w:val="0"/>
              <w:jc w:val="center"/>
              <w:rPr>
                <w:color w:val="000000"/>
                <w:lang w:val="bg-BG" w:eastAsia="bg-BG"/>
              </w:rPr>
            </w:pPr>
            <w:r w:rsidRPr="003A285D">
              <w:rPr>
                <w:b/>
                <w:bCs/>
                <w:color w:val="000000"/>
                <w:lang w:val="bg-BG" w:eastAsia="bg-BG"/>
              </w:rPr>
              <w:t>6300</w:t>
            </w:r>
          </w:p>
        </w:tc>
      </w:tr>
    </w:tbl>
    <w:p w:rsidR="003A285D" w:rsidRDefault="003A285D" w:rsidP="003A285D">
      <w:pPr>
        <w:pStyle w:val="BodyText"/>
        <w:rPr>
          <w:lang w:val="en-US"/>
        </w:rPr>
      </w:pPr>
    </w:p>
    <w:p w:rsidR="003A285D" w:rsidRDefault="003A285D" w:rsidP="003A285D">
      <w:pPr>
        <w:pStyle w:val="BodyText"/>
        <w:rPr>
          <w:lang w:val="en-US"/>
        </w:rPr>
      </w:pPr>
    </w:p>
    <w:p w:rsidR="000C63D5" w:rsidRPr="000C63D5" w:rsidRDefault="000C63D5" w:rsidP="000C63D5">
      <w:pPr>
        <w:pStyle w:val="Heading2"/>
        <w:jc w:val="right"/>
      </w:pPr>
      <w:bookmarkStart w:id="157" w:name="Prilojenie_8"/>
      <w:r w:rsidRPr="000C63D5">
        <w:t>Приложение № 8</w:t>
      </w:r>
    </w:p>
    <w:bookmarkEnd w:id="157"/>
    <w:p w:rsidR="003A285D" w:rsidRDefault="000C63D5" w:rsidP="000C63D5">
      <w:pPr>
        <w:pStyle w:val="BodyText"/>
        <w:jc w:val="right"/>
        <w:rPr>
          <w:lang w:val="en-US"/>
        </w:rPr>
      </w:pPr>
      <w:r w:rsidRPr="000C63D5">
        <w:rPr>
          <w:lang w:val="en-US"/>
        </w:rPr>
        <w:t>към чл. 12, ал. 2, т. 8</w:t>
      </w:r>
    </w:p>
    <w:tbl>
      <w:tblPr>
        <w:tblW w:w="9704" w:type="dxa"/>
        <w:jc w:val="center"/>
        <w:tblCellMar>
          <w:top w:w="28" w:type="dxa"/>
          <w:left w:w="28" w:type="dxa"/>
          <w:bottom w:w="28" w:type="dxa"/>
          <w:right w:w="28" w:type="dxa"/>
        </w:tblCellMar>
        <w:tblLook w:val="04A0" w:firstRow="1" w:lastRow="0" w:firstColumn="1" w:lastColumn="0" w:noHBand="0" w:noVBand="1"/>
      </w:tblPr>
      <w:tblGrid>
        <w:gridCol w:w="2152"/>
        <w:gridCol w:w="696"/>
        <w:gridCol w:w="696"/>
        <w:gridCol w:w="696"/>
        <w:gridCol w:w="456"/>
        <w:gridCol w:w="846"/>
        <w:gridCol w:w="696"/>
        <w:gridCol w:w="456"/>
        <w:gridCol w:w="696"/>
        <w:gridCol w:w="456"/>
        <w:gridCol w:w="846"/>
        <w:gridCol w:w="1012"/>
      </w:tblGrid>
      <w:tr w:rsidR="000C63D5" w:rsidRPr="000C63D5" w:rsidTr="000C63D5">
        <w:trPr>
          <w:jc w:val="center"/>
        </w:trPr>
        <w:tc>
          <w:tcPr>
            <w:tcW w:w="0" w:type="auto"/>
            <w:gridSpan w:val="12"/>
            <w:tcBorders>
              <w:bottom w:val="single" w:sz="8" w:space="0" w:color="000000"/>
            </w:tcBorders>
            <w:tcMar>
              <w:top w:w="0" w:type="dxa"/>
              <w:left w:w="108" w:type="dxa"/>
              <w:bottom w:w="0" w:type="dxa"/>
              <w:right w:w="108" w:type="dxa"/>
            </w:tcMar>
          </w:tcPr>
          <w:p w:rsidR="000C63D5" w:rsidRPr="000C63D5" w:rsidRDefault="000C63D5" w:rsidP="000C63D5">
            <w:pPr>
              <w:keepLines w:val="0"/>
              <w:jc w:val="center"/>
              <w:rPr>
                <w:b/>
                <w:bCs/>
                <w:color w:val="000000"/>
                <w:lang w:val="bg-BG" w:eastAsia="bg-BG"/>
              </w:rPr>
            </w:pPr>
            <w:r w:rsidRPr="000C63D5">
              <w:rPr>
                <w:b/>
                <w:bCs/>
                <w:color w:val="000000"/>
                <w:lang w:val="bg-BG" w:eastAsia="bg-BG"/>
              </w:rPr>
              <w:t xml:space="preserve">Рамков учебен план </w:t>
            </w:r>
          </w:p>
          <w:p w:rsidR="000C63D5" w:rsidRPr="000C63D5" w:rsidRDefault="000C63D5" w:rsidP="000C63D5">
            <w:pPr>
              <w:keepLines w:val="0"/>
              <w:jc w:val="center"/>
              <w:rPr>
                <w:b/>
                <w:bCs/>
                <w:color w:val="000000"/>
                <w:lang w:val="bg-BG" w:eastAsia="bg-BG"/>
              </w:rPr>
            </w:pPr>
            <w:r w:rsidRPr="000C63D5">
              <w:rPr>
                <w:b/>
                <w:bCs/>
                <w:color w:val="000000"/>
                <w:lang w:val="bg-BG" w:eastAsia="bg-BG"/>
              </w:rPr>
              <w:t>за професионално образование без интензивно и без разширено изучаване на чужд език</w:t>
            </w:r>
          </w:p>
        </w:tc>
      </w:tr>
      <w:tr w:rsidR="000C63D5" w:rsidRPr="000C63D5" w:rsidTr="000C63D5">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ОБЩО</w:t>
            </w:r>
          </w:p>
        </w:tc>
      </w:tr>
      <w:tr w:rsidR="000C63D5" w:rsidRPr="000C63D5" w:rsidTr="000C63D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63D5" w:rsidRPr="000C63D5" w:rsidRDefault="000C63D5" w:rsidP="000C63D5">
            <w:pPr>
              <w:keepLines w:val="0"/>
              <w:jc w:val="center"/>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0C63D5" w:rsidRPr="000C63D5" w:rsidRDefault="000C63D5" w:rsidP="000C63D5">
            <w:pPr>
              <w:keepLines w:val="0"/>
              <w:jc w:val="center"/>
              <w:rPr>
                <w:color w:val="000000"/>
                <w:lang w:val="bg-BG" w:eastAsia="bg-BG"/>
              </w:rPr>
            </w:pPr>
          </w:p>
        </w:tc>
      </w:tr>
      <w:tr w:rsidR="000C63D5" w:rsidRPr="000C63D5" w:rsidTr="000C63D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VІІІ – ХІІ</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r>
      <w:tr w:rsidR="000C63D5" w:rsidRPr="000C63D5" w:rsidTr="000C63D5">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Раздел А – задължителни учебни часове</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 </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555</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288</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274</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418</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90</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270</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144</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65</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162</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54</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54</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346</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Чужд език по професията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130</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Здравословни и безопасни условия на труд</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18</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36</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792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2646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780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3426</w:t>
            </w:r>
          </w:p>
        </w:tc>
      </w:tr>
      <w:tr w:rsidR="000C63D5" w:rsidRPr="000C63D5" w:rsidTr="000C63D5">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Раздел Б – избираеми учебни часове</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Общ годишен брой часове за раздел Б,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874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580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1428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2302</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3520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2208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5728</w:t>
            </w:r>
          </w:p>
        </w:tc>
      </w:tr>
      <w:tr w:rsidR="000C63D5" w:rsidRPr="000C63D5" w:rsidTr="000C63D5">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Раздел В – факултативни учебни часове</w:t>
            </w:r>
          </w:p>
        </w:tc>
      </w:tr>
      <w:tr w:rsidR="000C63D5" w:rsidRPr="000C63D5" w:rsidTr="000C63D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700</w:t>
            </w:r>
          </w:p>
        </w:tc>
      </w:tr>
      <w:tr w:rsidR="0090451F" w:rsidRPr="000C63D5" w:rsidTr="0090451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rPr>
                <w:color w:val="000000"/>
                <w:lang w:val="bg-BG" w:eastAsia="bg-BG"/>
              </w:rPr>
            </w:pPr>
            <w:r w:rsidRPr="000C63D5">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3952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1052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both"/>
              <w:rPr>
                <w:color w:val="000000"/>
                <w:lang w:val="bg-BG" w:eastAsia="bg-BG"/>
              </w:rPr>
            </w:pPr>
            <w:r w:rsidRPr="000C63D5">
              <w:rPr>
                <w:b/>
                <w:bCs/>
                <w:color w:val="000000"/>
                <w:lang w:val="bg-BG" w:eastAsia="bg-BG"/>
              </w:rPr>
              <w:t>2476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C63D5" w:rsidRPr="000C63D5" w:rsidRDefault="000C63D5" w:rsidP="000C63D5">
            <w:pPr>
              <w:keepLines w:val="0"/>
              <w:jc w:val="center"/>
              <w:rPr>
                <w:color w:val="000000"/>
                <w:lang w:val="bg-BG" w:eastAsia="bg-BG"/>
              </w:rPr>
            </w:pPr>
            <w:r w:rsidRPr="000C63D5">
              <w:rPr>
                <w:b/>
                <w:bCs/>
                <w:color w:val="000000"/>
                <w:lang w:val="bg-BG" w:eastAsia="bg-BG"/>
              </w:rPr>
              <w:t>6428</w:t>
            </w:r>
          </w:p>
        </w:tc>
      </w:tr>
      <w:tr w:rsidR="0090451F" w:rsidRPr="0090451F" w:rsidTr="0090451F">
        <w:trPr>
          <w:jc w:val="center"/>
        </w:trPr>
        <w:tc>
          <w:tcPr>
            <w:tcW w:w="0" w:type="auto"/>
            <w:gridSpan w:val="12"/>
            <w:tcBorders>
              <w:top w:val="single" w:sz="8" w:space="0" w:color="000000"/>
            </w:tcBorders>
            <w:tcMar>
              <w:top w:w="0" w:type="dxa"/>
              <w:left w:w="108" w:type="dxa"/>
              <w:bottom w:w="0" w:type="dxa"/>
              <w:right w:w="108" w:type="dxa"/>
            </w:tcMar>
          </w:tcPr>
          <w:p w:rsidR="0090451F" w:rsidRPr="0090451F" w:rsidRDefault="0090451F" w:rsidP="0090451F">
            <w:pPr>
              <w:keepLines w:val="0"/>
              <w:rPr>
                <w:bCs/>
                <w:i/>
                <w:color w:val="000000"/>
                <w:lang w:val="bg-BG" w:eastAsia="bg-BG"/>
              </w:rPr>
            </w:pPr>
            <w:r w:rsidRPr="0090451F">
              <w:rPr>
                <w:bCs/>
                <w:i/>
                <w:color w:val="000000"/>
                <w:lang w:val="bg-BG" w:eastAsia="bg-BG"/>
              </w:rPr>
              <w:t>Пояснителни бележки:</w:t>
            </w:r>
          </w:p>
          <w:p w:rsidR="0090451F" w:rsidRPr="0090451F" w:rsidRDefault="0090451F" w:rsidP="0090451F">
            <w:pPr>
              <w:keepLines w:val="0"/>
              <w:rPr>
                <w:bCs/>
                <w:i/>
                <w:color w:val="000000"/>
                <w:lang w:val="bg-BG" w:eastAsia="bg-BG"/>
              </w:rPr>
            </w:pPr>
            <w:r w:rsidRPr="0090451F">
              <w:rPr>
                <w:bCs/>
                <w:i/>
                <w:color w:val="000000"/>
                <w:lang w:val="bg-BG" w:eastAsia="bg-BG"/>
              </w:rPr>
              <w:t>1. Общият брой учебни седмици за Х и за ХІ клас е тридесет и осем, от които две учебни седмици – за производствена практика.</w:t>
            </w:r>
          </w:p>
          <w:p w:rsidR="0090451F" w:rsidRPr="0090451F" w:rsidRDefault="0090451F" w:rsidP="0090451F">
            <w:pPr>
              <w:keepLines w:val="0"/>
              <w:rPr>
                <w:bCs/>
                <w:i/>
                <w:color w:val="000000"/>
                <w:lang w:val="bg-BG" w:eastAsia="bg-BG"/>
              </w:rPr>
            </w:pPr>
            <w:r w:rsidRPr="0090451F">
              <w:rPr>
                <w:bCs/>
                <w:i/>
                <w:color w:val="000000"/>
                <w:lang w:val="bg-BG" w:eastAsia="bg-BG"/>
              </w:rPr>
              <w:t>2. Общият брой учебни седмици за ХII клас е тридесет и една, от които две учебни седмици – за производствена практика.</w:t>
            </w:r>
          </w:p>
        </w:tc>
      </w:tr>
    </w:tbl>
    <w:p w:rsidR="000C63D5" w:rsidRDefault="000C63D5" w:rsidP="003A285D">
      <w:pPr>
        <w:pStyle w:val="BodyText"/>
        <w:rPr>
          <w:lang w:val="en-US"/>
        </w:rPr>
      </w:pPr>
    </w:p>
    <w:p w:rsidR="000C63D5" w:rsidRDefault="000C63D5" w:rsidP="003A285D">
      <w:pPr>
        <w:pStyle w:val="BodyText"/>
        <w:rPr>
          <w:lang w:val="en-US"/>
        </w:rPr>
      </w:pPr>
    </w:p>
    <w:p w:rsidR="008E2EA9" w:rsidRPr="008E2EA9" w:rsidRDefault="008E2EA9" w:rsidP="008E2EA9">
      <w:pPr>
        <w:pStyle w:val="Heading2"/>
        <w:jc w:val="right"/>
      </w:pPr>
      <w:bookmarkStart w:id="158" w:name="Prilojenie_9"/>
      <w:r w:rsidRPr="008E2EA9">
        <w:t>Приложение № 9</w:t>
      </w:r>
    </w:p>
    <w:bookmarkEnd w:id="158"/>
    <w:p w:rsidR="0090451F" w:rsidRDefault="008E2EA9" w:rsidP="008E2EA9">
      <w:pPr>
        <w:pStyle w:val="BodyText"/>
        <w:jc w:val="right"/>
        <w:rPr>
          <w:lang w:val="en-US"/>
        </w:rPr>
      </w:pPr>
      <w:r w:rsidRPr="008E2EA9">
        <w:rPr>
          <w:lang w:val="en-US"/>
        </w:rPr>
        <w:t>към чл. 12, ал. 2, т. 9</w:t>
      </w:r>
    </w:p>
    <w:p w:rsidR="00B17321" w:rsidRDefault="00B17321" w:rsidP="003A285D">
      <w:pPr>
        <w:pStyle w:val="BodyText"/>
        <w:rPr>
          <w:lang w:val="en-US"/>
        </w:rPr>
        <w:sectPr w:rsidR="00B17321">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pPr>
    </w:p>
    <w:tbl>
      <w:tblPr>
        <w:tblW w:w="15905" w:type="dxa"/>
        <w:jc w:val="center"/>
        <w:tblCellMar>
          <w:top w:w="28" w:type="dxa"/>
          <w:left w:w="28" w:type="dxa"/>
          <w:bottom w:w="28" w:type="dxa"/>
          <w:right w:w="28" w:type="dxa"/>
        </w:tblCellMar>
        <w:tblLook w:val="04A0" w:firstRow="1" w:lastRow="0" w:firstColumn="1" w:lastColumn="0" w:noHBand="0" w:noVBand="1"/>
      </w:tblPr>
      <w:tblGrid>
        <w:gridCol w:w="1991"/>
        <w:gridCol w:w="546"/>
        <w:gridCol w:w="546"/>
        <w:gridCol w:w="546"/>
        <w:gridCol w:w="656"/>
        <w:gridCol w:w="793"/>
        <w:gridCol w:w="656"/>
        <w:gridCol w:w="656"/>
        <w:gridCol w:w="656"/>
        <w:gridCol w:w="793"/>
        <w:gridCol w:w="946"/>
        <w:gridCol w:w="656"/>
        <w:gridCol w:w="656"/>
        <w:gridCol w:w="656"/>
        <w:gridCol w:w="436"/>
        <w:gridCol w:w="793"/>
        <w:gridCol w:w="656"/>
        <w:gridCol w:w="436"/>
        <w:gridCol w:w="656"/>
        <w:gridCol w:w="436"/>
        <w:gridCol w:w="793"/>
        <w:gridCol w:w="946"/>
      </w:tblGrid>
      <w:tr w:rsidR="00B17321" w:rsidRPr="00B17321" w:rsidTr="00B17321">
        <w:trPr>
          <w:jc w:val="center"/>
        </w:trPr>
        <w:tc>
          <w:tcPr>
            <w:tcW w:w="0" w:type="auto"/>
            <w:gridSpan w:val="22"/>
            <w:tcBorders>
              <w:bottom w:val="single" w:sz="8" w:space="0" w:color="000000"/>
            </w:tcBorders>
            <w:tcMar>
              <w:top w:w="0" w:type="dxa"/>
              <w:left w:w="108" w:type="dxa"/>
              <w:bottom w:w="0" w:type="dxa"/>
              <w:right w:w="108" w:type="dxa"/>
            </w:tcMar>
          </w:tcPr>
          <w:p w:rsidR="00B17321" w:rsidRPr="00B17321" w:rsidRDefault="00B17321" w:rsidP="00B17321">
            <w:pPr>
              <w:keepLines w:val="0"/>
              <w:jc w:val="center"/>
              <w:rPr>
                <w:b/>
                <w:bCs/>
                <w:color w:val="000000"/>
                <w:sz w:val="22"/>
                <w:szCs w:val="22"/>
                <w:lang w:val="bg-BG" w:eastAsia="bg-BG"/>
              </w:rPr>
            </w:pPr>
            <w:r w:rsidRPr="00B17321">
              <w:rPr>
                <w:b/>
                <w:bCs/>
                <w:color w:val="000000"/>
                <w:sz w:val="22"/>
                <w:szCs w:val="22"/>
                <w:lang w:val="bg-BG" w:eastAsia="bg-BG"/>
              </w:rPr>
              <w:t>Рамков учебен план</w:t>
            </w:r>
          </w:p>
          <w:p w:rsidR="00B17321" w:rsidRPr="00B17321" w:rsidRDefault="00B17321" w:rsidP="00B17321">
            <w:pPr>
              <w:keepLines w:val="0"/>
              <w:jc w:val="center"/>
              <w:rPr>
                <w:b/>
                <w:bCs/>
                <w:color w:val="000000"/>
                <w:sz w:val="22"/>
                <w:szCs w:val="22"/>
                <w:lang w:val="bg-BG" w:eastAsia="bg-BG"/>
              </w:rPr>
            </w:pPr>
            <w:r w:rsidRPr="00B17321">
              <w:rPr>
                <w:b/>
                <w:bCs/>
                <w:color w:val="000000"/>
                <w:sz w:val="22"/>
                <w:szCs w:val="22"/>
                <w:lang w:val="bg-BG" w:eastAsia="bg-BG"/>
              </w:rPr>
              <w:t>за общо и за професионално образование в училища по изкуствата</w:t>
            </w:r>
          </w:p>
        </w:tc>
      </w:tr>
      <w:tr w:rsidR="00B17321" w:rsidRPr="00B17321" w:rsidTr="00B17321">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Начален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Прогимназиален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ОБЩО</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ОБЩО</w:t>
            </w:r>
          </w:p>
        </w:tc>
      </w:tr>
      <w:tr w:rsidR="00B17321" w:rsidRPr="00B17321" w:rsidTr="00B1732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7321" w:rsidRPr="00B17321" w:rsidRDefault="00B17321" w:rsidP="00B17321">
            <w:pPr>
              <w:keepLines w:val="0"/>
              <w:rPr>
                <w:color w:val="000000"/>
                <w:sz w:val="22"/>
                <w:szCs w:val="22"/>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Общо</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B17321" w:rsidRPr="00B17321" w:rsidRDefault="00B17321" w:rsidP="00B17321">
            <w:pPr>
              <w:keepLines w:val="0"/>
              <w:jc w:val="center"/>
              <w:rPr>
                <w:color w:val="000000"/>
                <w:sz w:val="22"/>
                <w:szCs w:val="22"/>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7321" w:rsidRPr="00B17321" w:rsidRDefault="00B17321" w:rsidP="00B17321">
            <w:pPr>
              <w:keepLines w:val="0"/>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ІI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III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І – 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VI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VII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V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І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VІІІ – ХІІ</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FC57E7">
            <w:pPr>
              <w:keepLines w:val="0"/>
              <w:rPr>
                <w:color w:val="000000"/>
                <w:sz w:val="22"/>
                <w:szCs w:val="22"/>
                <w:lang w:val="bg-BG" w:eastAsia="bg-BG"/>
              </w:rPr>
            </w:pPr>
            <w:r w:rsidRPr="00B17321">
              <w:rPr>
                <w:b/>
                <w:bCs/>
                <w:color w:val="000000"/>
                <w:sz w:val="22"/>
                <w:szCs w:val="22"/>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gridSpan w:val="2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Раздел А – задължителни учебни часове</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238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1430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555</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288</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274</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418</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Компютърно моделиране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90</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Човекът и обществото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270</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144</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137</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Околен свят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Човекът и природата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162</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54</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346</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Чужд език по професията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130</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Здравословни и безопасни условия на труд</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18</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36</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b/>
                <w:bCs/>
                <w:color w:val="000000"/>
                <w:sz w:val="22"/>
                <w:szCs w:val="22"/>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2865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2878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5743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882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2646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3426</w:t>
            </w:r>
          </w:p>
        </w:tc>
      </w:tr>
      <w:tr w:rsidR="00B17321" w:rsidRPr="00B17321" w:rsidTr="00B17321">
        <w:trPr>
          <w:jc w:val="center"/>
        </w:trPr>
        <w:tc>
          <w:tcPr>
            <w:tcW w:w="0" w:type="auto"/>
            <w:gridSpan w:val="2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Раздел Б – избираеми учебни часове</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Общ годишен брой часове за раздел Б,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357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342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580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1428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2302</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b/>
                <w:bCs/>
                <w:color w:val="000000"/>
                <w:sz w:val="22"/>
                <w:szCs w:val="22"/>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6378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5728</w:t>
            </w:r>
          </w:p>
        </w:tc>
      </w:tr>
      <w:tr w:rsidR="00B17321" w:rsidRPr="00B17321" w:rsidTr="00B17321">
        <w:trPr>
          <w:jc w:val="center"/>
        </w:trPr>
        <w:tc>
          <w:tcPr>
            <w:tcW w:w="0" w:type="auto"/>
            <w:gridSpan w:val="2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Раздел В – факултативни учебни часове</w:t>
            </w:r>
          </w:p>
        </w:tc>
      </w:tr>
      <w:tr w:rsidR="00B17321" w:rsidRPr="00B17321" w:rsidTr="00B17321">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color w:val="000000"/>
                <w:sz w:val="22"/>
                <w:szCs w:val="22"/>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color w:val="000000"/>
                <w:sz w:val="22"/>
                <w:szCs w:val="22"/>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700</w:t>
            </w:r>
          </w:p>
        </w:tc>
      </w:tr>
      <w:tr w:rsidR="00B17321" w:rsidRPr="00B17321" w:rsidTr="00FC57E7">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rPr>
                <w:color w:val="000000"/>
                <w:sz w:val="22"/>
                <w:szCs w:val="22"/>
                <w:lang w:val="bg-BG" w:eastAsia="bg-BG"/>
              </w:rPr>
            </w:pPr>
            <w:r w:rsidRPr="00B17321">
              <w:rPr>
                <w:b/>
                <w:bCs/>
                <w:color w:val="000000"/>
                <w:sz w:val="22"/>
                <w:szCs w:val="22"/>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3742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3572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7314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3952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1052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2476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17321" w:rsidRPr="00B17321" w:rsidRDefault="00B17321" w:rsidP="00B17321">
            <w:pPr>
              <w:keepLines w:val="0"/>
              <w:jc w:val="center"/>
              <w:rPr>
                <w:color w:val="000000"/>
                <w:sz w:val="22"/>
                <w:szCs w:val="22"/>
                <w:lang w:val="bg-BG" w:eastAsia="bg-BG"/>
              </w:rPr>
            </w:pPr>
            <w:r w:rsidRPr="00B17321">
              <w:rPr>
                <w:b/>
                <w:bCs/>
                <w:color w:val="000000"/>
                <w:sz w:val="22"/>
                <w:szCs w:val="22"/>
                <w:lang w:val="bg-BG" w:eastAsia="bg-BG"/>
              </w:rPr>
              <w:t>6428</w:t>
            </w:r>
          </w:p>
        </w:tc>
      </w:tr>
      <w:tr w:rsidR="00FC57E7" w:rsidRPr="00B17321" w:rsidTr="00FC57E7">
        <w:trPr>
          <w:jc w:val="center"/>
        </w:trPr>
        <w:tc>
          <w:tcPr>
            <w:tcW w:w="0" w:type="auto"/>
            <w:gridSpan w:val="22"/>
            <w:tcBorders>
              <w:top w:val="single" w:sz="8" w:space="0" w:color="000000"/>
            </w:tcBorders>
            <w:tcMar>
              <w:top w:w="0" w:type="dxa"/>
              <w:left w:w="108" w:type="dxa"/>
              <w:bottom w:w="0" w:type="dxa"/>
              <w:right w:w="108" w:type="dxa"/>
            </w:tcMar>
          </w:tcPr>
          <w:p w:rsidR="00FC57E7" w:rsidRPr="00FC57E7" w:rsidRDefault="00FC57E7" w:rsidP="00FC57E7">
            <w:pPr>
              <w:keepLines w:val="0"/>
              <w:rPr>
                <w:bCs/>
                <w:i/>
                <w:color w:val="000000"/>
                <w:sz w:val="22"/>
                <w:szCs w:val="22"/>
                <w:lang w:val="bg-BG" w:eastAsia="bg-BG"/>
              </w:rPr>
            </w:pPr>
            <w:r w:rsidRPr="00FC57E7">
              <w:rPr>
                <w:bCs/>
                <w:i/>
                <w:color w:val="000000"/>
                <w:sz w:val="22"/>
                <w:szCs w:val="22"/>
                <w:lang w:val="bg-BG" w:eastAsia="bg-BG"/>
              </w:rPr>
              <w:t>Пояснителна бележка:</w:t>
            </w:r>
          </w:p>
          <w:p w:rsidR="00FC57E7" w:rsidRPr="00B17321" w:rsidRDefault="00FC57E7" w:rsidP="00FC57E7">
            <w:pPr>
              <w:keepLines w:val="0"/>
              <w:rPr>
                <w:b/>
                <w:bCs/>
                <w:color w:val="000000"/>
                <w:sz w:val="22"/>
                <w:szCs w:val="22"/>
                <w:lang w:val="bg-BG" w:eastAsia="bg-BG"/>
              </w:rPr>
            </w:pPr>
            <w:r w:rsidRPr="00FC57E7">
              <w:rPr>
                <w:bCs/>
                <w:i/>
                <w:color w:val="000000"/>
                <w:sz w:val="22"/>
                <w:szCs w:val="22"/>
                <w:lang w:val="bg-BG" w:eastAsia="bg-BG"/>
              </w:rPr>
              <w:t>Във всички класове задължителните учебни часове по учебните предмети музика*, изобразително изкуство* или физическо възпитание и спорт* може да се използват за специализирана подготовка.</w:t>
            </w:r>
          </w:p>
        </w:tc>
      </w:tr>
    </w:tbl>
    <w:p w:rsidR="0090451F" w:rsidRDefault="0090451F" w:rsidP="003A285D">
      <w:pPr>
        <w:pStyle w:val="BodyText"/>
        <w:rPr>
          <w:lang w:val="en-US"/>
        </w:rPr>
      </w:pPr>
    </w:p>
    <w:p w:rsidR="0090451F" w:rsidRDefault="0090451F" w:rsidP="003A285D">
      <w:pPr>
        <w:pStyle w:val="BodyText"/>
        <w:rPr>
          <w:lang w:val="en-US"/>
        </w:rPr>
      </w:pPr>
    </w:p>
    <w:p w:rsidR="00870925" w:rsidRDefault="00870925" w:rsidP="003A285D">
      <w:pPr>
        <w:pStyle w:val="BodyText"/>
        <w:rPr>
          <w:lang w:val="en-US"/>
        </w:rPr>
        <w:sectPr w:rsidR="00870925" w:rsidSect="00B17321">
          <w:pgSz w:w="16840" w:h="11907" w:orient="landscape" w:code="9"/>
          <w:pgMar w:top="1588" w:right="1418" w:bottom="1588" w:left="1418" w:header="567" w:footer="567" w:gutter="0"/>
          <w:cols w:space="708"/>
          <w:noEndnote/>
          <w:docGrid w:linePitch="326"/>
        </w:sectPr>
      </w:pPr>
    </w:p>
    <w:p w:rsidR="00870925" w:rsidRPr="00870925" w:rsidRDefault="00870925" w:rsidP="00870925">
      <w:pPr>
        <w:pStyle w:val="Heading2"/>
        <w:jc w:val="right"/>
      </w:pPr>
      <w:bookmarkStart w:id="159" w:name="Prilojenie_10"/>
      <w:r w:rsidRPr="00870925">
        <w:t>Приложение № 10</w:t>
      </w:r>
    </w:p>
    <w:bookmarkEnd w:id="159"/>
    <w:p w:rsidR="00690A91" w:rsidRDefault="00870925" w:rsidP="00870925">
      <w:pPr>
        <w:pStyle w:val="BodyText"/>
        <w:jc w:val="right"/>
        <w:rPr>
          <w:lang w:val="en-US"/>
        </w:rPr>
      </w:pPr>
      <w:r w:rsidRPr="00870925">
        <w:rPr>
          <w:lang w:val="en-US"/>
        </w:rPr>
        <w:t>към чл. 12, ал. 2, т. 10</w:t>
      </w:r>
    </w:p>
    <w:tbl>
      <w:tblPr>
        <w:tblW w:w="13792" w:type="dxa"/>
        <w:jc w:val="center"/>
        <w:tblCellMar>
          <w:top w:w="28" w:type="dxa"/>
          <w:left w:w="28" w:type="dxa"/>
          <w:bottom w:w="28" w:type="dxa"/>
          <w:right w:w="28" w:type="dxa"/>
        </w:tblCellMar>
        <w:tblLook w:val="04A0" w:firstRow="1" w:lastRow="0" w:firstColumn="1" w:lastColumn="0" w:noHBand="0" w:noVBand="1"/>
      </w:tblPr>
      <w:tblGrid>
        <w:gridCol w:w="2152"/>
        <w:gridCol w:w="576"/>
        <w:gridCol w:w="456"/>
        <w:gridCol w:w="576"/>
        <w:gridCol w:w="456"/>
        <w:gridCol w:w="576"/>
        <w:gridCol w:w="456"/>
        <w:gridCol w:w="846"/>
        <w:gridCol w:w="576"/>
        <w:gridCol w:w="456"/>
        <w:gridCol w:w="576"/>
        <w:gridCol w:w="456"/>
        <w:gridCol w:w="576"/>
        <w:gridCol w:w="456"/>
        <w:gridCol w:w="846"/>
        <w:gridCol w:w="576"/>
        <w:gridCol w:w="456"/>
        <w:gridCol w:w="576"/>
        <w:gridCol w:w="456"/>
        <w:gridCol w:w="846"/>
        <w:gridCol w:w="846"/>
      </w:tblGrid>
      <w:tr w:rsidR="00870925" w:rsidRPr="00870925" w:rsidTr="00870925">
        <w:trPr>
          <w:jc w:val="center"/>
        </w:trPr>
        <w:tc>
          <w:tcPr>
            <w:tcW w:w="0" w:type="auto"/>
            <w:gridSpan w:val="21"/>
            <w:tcBorders>
              <w:bottom w:val="single" w:sz="8" w:space="0" w:color="000000"/>
            </w:tcBorders>
            <w:tcMar>
              <w:top w:w="0" w:type="dxa"/>
              <w:left w:w="108" w:type="dxa"/>
              <w:bottom w:w="0" w:type="dxa"/>
              <w:right w:w="108" w:type="dxa"/>
            </w:tcMar>
          </w:tcPr>
          <w:p w:rsidR="00870925" w:rsidRPr="00870925" w:rsidRDefault="00870925" w:rsidP="00870925">
            <w:pPr>
              <w:keepLines w:val="0"/>
              <w:jc w:val="center"/>
              <w:rPr>
                <w:b/>
                <w:color w:val="000000"/>
                <w:lang w:val="bg-BG" w:eastAsia="bg-BG"/>
              </w:rPr>
            </w:pPr>
            <w:r w:rsidRPr="00870925">
              <w:rPr>
                <w:b/>
                <w:color w:val="000000"/>
                <w:lang w:val="bg-BG" w:eastAsia="bg-BG"/>
              </w:rPr>
              <w:t>Рамков учебен план</w:t>
            </w:r>
          </w:p>
          <w:p w:rsidR="00870925" w:rsidRPr="00870925" w:rsidRDefault="00870925" w:rsidP="00870925">
            <w:pPr>
              <w:keepLines w:val="0"/>
              <w:jc w:val="center"/>
              <w:rPr>
                <w:color w:val="000000"/>
                <w:lang w:val="bg-BG" w:eastAsia="bg-BG"/>
              </w:rPr>
            </w:pPr>
            <w:r w:rsidRPr="00870925">
              <w:rPr>
                <w:b/>
                <w:color w:val="000000"/>
                <w:lang w:val="bg-BG" w:eastAsia="bg-BG"/>
              </w:rPr>
              <w:t>за общо и за професионално образование в спортните училища</w:t>
            </w:r>
          </w:p>
        </w:tc>
      </w:tr>
      <w:tr w:rsidR="00870925" w:rsidRPr="00870925" w:rsidTr="00870925">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p>
        </w:tc>
        <w:tc>
          <w:tcPr>
            <w:tcW w:w="0" w:type="auto"/>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Прогимназиален етап</w:t>
            </w:r>
          </w:p>
        </w:tc>
        <w:tc>
          <w:tcPr>
            <w:tcW w:w="0" w:type="auto"/>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I гимназиален етап</w:t>
            </w:r>
          </w:p>
        </w:tc>
        <w:tc>
          <w:tcPr>
            <w:tcW w:w="0" w:type="auto"/>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II гимназиален етап</w:t>
            </w:r>
          </w:p>
        </w:tc>
      </w:tr>
      <w:tr w:rsidR="00870925" w:rsidRPr="00870925" w:rsidTr="0087092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0925" w:rsidRPr="00870925" w:rsidRDefault="00870925" w:rsidP="00870925">
            <w:pPr>
              <w:keepLines w:val="0"/>
              <w:rPr>
                <w:color w:val="000000"/>
                <w:lang w:val="bg-BG" w:eastAsia="bg-BG"/>
              </w:rPr>
            </w:pPr>
          </w:p>
        </w:tc>
        <w:tc>
          <w:tcPr>
            <w:tcW w:w="0" w:type="auto"/>
            <w:gridSpan w:val="6"/>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Общо</w:t>
            </w:r>
          </w:p>
        </w:tc>
        <w:tc>
          <w:tcPr>
            <w:tcW w:w="0" w:type="auto"/>
            <w:gridSpan w:val="6"/>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Общо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Общо</w:t>
            </w:r>
          </w:p>
        </w:tc>
      </w:tr>
      <w:tr w:rsidR="00870925" w:rsidRPr="00870925" w:rsidTr="0087092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0925" w:rsidRPr="00870925" w:rsidRDefault="00870925" w:rsidP="00870925">
            <w:pPr>
              <w:keepLines w:val="0"/>
              <w:rPr>
                <w:color w:val="000000"/>
                <w:lang w:val="bg-BG" w:eastAsia="bg-BG"/>
              </w:rPr>
            </w:pP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VI</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 – VІІ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VІІІ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VІІІ – ХІІ</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 </w:t>
            </w:r>
          </w:p>
        </w:tc>
      </w:tr>
      <w:tr w:rsidR="00870925" w:rsidRPr="00870925" w:rsidTr="00870925">
        <w:trPr>
          <w:jc w:val="center"/>
        </w:trPr>
        <w:tc>
          <w:tcPr>
            <w:tcW w:w="0" w:type="auto"/>
            <w:gridSpan w:val="2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Раздел А – задължителни учебни часове</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both"/>
              <w:rPr>
                <w:color w:val="000000"/>
                <w:lang w:val="bg-BG" w:eastAsia="bg-BG"/>
              </w:rPr>
            </w:pPr>
            <w:r w:rsidRPr="00870925">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555</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288</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274</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418</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90</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270</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144</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65</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Човекът и природата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162</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Чужд език по професията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130</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 xml:space="preserve">Здравословни и безопасни условия </w:t>
            </w:r>
            <w:r w:rsidRPr="00870925">
              <w:rPr>
                <w:color w:val="000000"/>
                <w:lang w:val="bg-BG" w:eastAsia="bg-BG"/>
              </w:rPr>
              <w:br/>
              <w:t xml:space="preserve">на труд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18</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color w:val="000000"/>
                <w:lang w:val="bg-BG" w:eastAsia="bg-BG"/>
              </w:rPr>
              <w:t>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850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850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936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2636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756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684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882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2322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650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2972</w:t>
            </w:r>
          </w:p>
        </w:tc>
      </w:tr>
      <w:tr w:rsidR="00870925" w:rsidRPr="00870925" w:rsidTr="00870925">
        <w:trPr>
          <w:jc w:val="center"/>
        </w:trPr>
        <w:tc>
          <w:tcPr>
            <w:tcW w:w="0" w:type="auto"/>
            <w:gridSpan w:val="2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Раздел Б – избираеми учебни часове + Раздел В – факултативни учебни часове</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b/>
                <w:bCs/>
                <w:color w:val="000000"/>
                <w:lang w:val="bg-BG" w:eastAsia="bg-BG"/>
              </w:rPr>
              <w:t>Общ годишен брой часове за раздел Б + раздел В,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576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648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1782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972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807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1851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3633</w:t>
            </w:r>
          </w:p>
        </w:tc>
      </w:tr>
      <w:tr w:rsidR="00870925" w:rsidRPr="00870925" w:rsidTr="0087092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rPr>
                <w:color w:val="000000"/>
                <w:lang w:val="bg-BG" w:eastAsia="bg-BG"/>
              </w:rPr>
            </w:pPr>
            <w:r w:rsidRPr="00870925">
              <w:rPr>
                <w:b/>
                <w:bCs/>
                <w:color w:val="000000"/>
                <w:lang w:val="bg-BG" w:eastAsia="bg-BG"/>
              </w:rPr>
              <w:t>Общо за раздел А + раздел Б + раздел В</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1318</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1318</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4004</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1368</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1368</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4104</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1368</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1133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2501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70925" w:rsidRPr="00870925" w:rsidRDefault="00870925" w:rsidP="00870925">
            <w:pPr>
              <w:keepLines w:val="0"/>
              <w:jc w:val="center"/>
              <w:rPr>
                <w:color w:val="000000"/>
                <w:lang w:val="bg-BG" w:eastAsia="bg-BG"/>
              </w:rPr>
            </w:pPr>
            <w:r w:rsidRPr="00870925">
              <w:rPr>
                <w:b/>
                <w:bCs/>
                <w:color w:val="000000"/>
                <w:lang w:val="bg-BG" w:eastAsia="bg-BG"/>
              </w:rPr>
              <w:t>6605</w:t>
            </w:r>
          </w:p>
        </w:tc>
      </w:tr>
      <w:tr w:rsidR="00870925" w:rsidRPr="00870925" w:rsidTr="00870925">
        <w:trPr>
          <w:jc w:val="center"/>
        </w:trPr>
        <w:tc>
          <w:tcPr>
            <w:tcW w:w="0" w:type="auto"/>
            <w:gridSpan w:val="21"/>
            <w:tcBorders>
              <w:top w:val="single" w:sz="8" w:space="0" w:color="000000"/>
            </w:tcBorders>
            <w:tcMar>
              <w:top w:w="0" w:type="dxa"/>
              <w:left w:w="108" w:type="dxa"/>
              <w:bottom w:w="0" w:type="dxa"/>
              <w:right w:w="108" w:type="dxa"/>
            </w:tcMar>
          </w:tcPr>
          <w:p w:rsidR="00870925" w:rsidRPr="00870925" w:rsidRDefault="00870925" w:rsidP="00870925">
            <w:pPr>
              <w:keepLines w:val="0"/>
              <w:rPr>
                <w:bCs/>
                <w:i/>
                <w:color w:val="000000"/>
                <w:lang w:val="en-US" w:eastAsia="bg-BG"/>
              </w:rPr>
            </w:pPr>
            <w:r w:rsidRPr="00870925">
              <w:rPr>
                <w:bCs/>
                <w:i/>
                <w:color w:val="000000"/>
                <w:lang w:val="en-US" w:eastAsia="bg-BG"/>
              </w:rPr>
              <w:t>Пояснителни бележки:</w:t>
            </w:r>
          </w:p>
          <w:p w:rsidR="00870925" w:rsidRPr="00870925" w:rsidRDefault="00870925" w:rsidP="00870925">
            <w:pPr>
              <w:keepLines w:val="0"/>
              <w:rPr>
                <w:bCs/>
                <w:i/>
                <w:color w:val="000000"/>
                <w:lang w:val="en-US" w:eastAsia="bg-BG"/>
              </w:rPr>
            </w:pPr>
            <w:r w:rsidRPr="00870925">
              <w:rPr>
                <w:bCs/>
                <w:i/>
                <w:color w:val="000000"/>
                <w:lang w:val="en-US" w:eastAsia="bg-BG"/>
              </w:rPr>
              <w:t>Задължителните учебни часове по учебния предмет физическо възпитание и спорт във всички класове и по учебните предмети музика и изобразително изкуство в първи гимназиален етап може да се използват за специализирана подготовка.</w:t>
            </w:r>
          </w:p>
          <w:p w:rsidR="00870925" w:rsidRPr="00870925" w:rsidRDefault="00870925" w:rsidP="00870925">
            <w:pPr>
              <w:keepLines w:val="0"/>
              <w:rPr>
                <w:bCs/>
                <w:i/>
                <w:color w:val="000000"/>
                <w:lang w:val="en-US" w:eastAsia="bg-BG"/>
              </w:rPr>
            </w:pPr>
            <w:r w:rsidRPr="00870925">
              <w:rPr>
                <w:bCs/>
                <w:i/>
                <w:color w:val="000000"/>
                <w:lang w:val="en-US" w:eastAsia="bg-BG"/>
              </w:rPr>
              <w:t>В рамките на целодневното обучение в спортните училища освен часовете, определени в горната таблица, за осъществяване на тренировъчния процес за всяка седмица допълнително се определят:</w:t>
            </w:r>
          </w:p>
          <w:p w:rsidR="00870925" w:rsidRPr="00870925" w:rsidRDefault="00870925" w:rsidP="00870925">
            <w:pPr>
              <w:keepLines w:val="0"/>
              <w:rPr>
                <w:bCs/>
                <w:i/>
                <w:color w:val="000000"/>
                <w:lang w:val="en-US" w:eastAsia="bg-BG"/>
              </w:rPr>
            </w:pPr>
            <w:r w:rsidRPr="00870925">
              <w:rPr>
                <w:bCs/>
                <w:i/>
                <w:color w:val="000000"/>
                <w:lang w:val="en-US" w:eastAsia="bg-BG"/>
              </w:rPr>
              <w:t xml:space="preserve">– 4 учебни часа за спортна подготовка; </w:t>
            </w:r>
          </w:p>
          <w:p w:rsidR="00870925" w:rsidRPr="00870925" w:rsidRDefault="00870925" w:rsidP="00870925">
            <w:pPr>
              <w:keepLines w:val="0"/>
              <w:rPr>
                <w:bCs/>
                <w:i/>
                <w:color w:val="000000"/>
                <w:lang w:val="en-US" w:eastAsia="bg-BG"/>
              </w:rPr>
            </w:pPr>
            <w:r w:rsidRPr="00870925">
              <w:rPr>
                <w:bCs/>
                <w:i/>
                <w:color w:val="000000"/>
                <w:lang w:val="en-US" w:eastAsia="bg-BG"/>
              </w:rPr>
              <w:t>– 2 учебни часа за активен отдих и възстановяване в резултат на тренировъчните натоварвания.</w:t>
            </w:r>
          </w:p>
          <w:p w:rsidR="00870925" w:rsidRPr="00870925" w:rsidRDefault="00870925" w:rsidP="00870925">
            <w:pPr>
              <w:keepLines w:val="0"/>
              <w:rPr>
                <w:bCs/>
                <w:color w:val="000000"/>
                <w:lang w:val="en-US" w:eastAsia="bg-BG"/>
              </w:rPr>
            </w:pPr>
          </w:p>
        </w:tc>
      </w:tr>
    </w:tbl>
    <w:p w:rsidR="00690A91" w:rsidRDefault="00690A91" w:rsidP="003A285D">
      <w:pPr>
        <w:pStyle w:val="BodyText"/>
        <w:rPr>
          <w:lang w:val="en-US"/>
        </w:rPr>
      </w:pPr>
    </w:p>
    <w:p w:rsidR="00690A91" w:rsidRDefault="00690A91" w:rsidP="003A285D">
      <w:pPr>
        <w:pStyle w:val="BodyText"/>
        <w:rPr>
          <w:lang w:val="en-US"/>
        </w:rPr>
      </w:pPr>
    </w:p>
    <w:p w:rsidR="00497C19" w:rsidRPr="00497C19" w:rsidRDefault="00497C19" w:rsidP="00497C19">
      <w:pPr>
        <w:pStyle w:val="Heading2"/>
        <w:jc w:val="right"/>
      </w:pPr>
      <w:r w:rsidRPr="00497C19">
        <w:t>П</w:t>
      </w:r>
      <w:bookmarkStart w:id="160" w:name="Prilojenie_11"/>
      <w:r w:rsidRPr="00497C19">
        <w:t>риложен</w:t>
      </w:r>
      <w:bookmarkEnd w:id="160"/>
      <w:r w:rsidRPr="00497C19">
        <w:t>ие № 11</w:t>
      </w:r>
    </w:p>
    <w:p w:rsidR="00870925" w:rsidRDefault="00497C19" w:rsidP="00497C19">
      <w:pPr>
        <w:pStyle w:val="BodyText"/>
        <w:jc w:val="right"/>
        <w:rPr>
          <w:lang w:val="en-US"/>
        </w:rPr>
      </w:pPr>
      <w:r w:rsidRPr="00497C19">
        <w:rPr>
          <w:lang w:val="en-US"/>
        </w:rPr>
        <w:t>към чл. 12, ал. 2, т. 11</w:t>
      </w:r>
    </w:p>
    <w:tbl>
      <w:tblPr>
        <w:tblW w:w="15507" w:type="dxa"/>
        <w:jc w:val="center"/>
        <w:tblCellMar>
          <w:top w:w="28" w:type="dxa"/>
          <w:left w:w="28" w:type="dxa"/>
          <w:bottom w:w="28" w:type="dxa"/>
          <w:right w:w="28" w:type="dxa"/>
        </w:tblCellMar>
        <w:tblLook w:val="04A0" w:firstRow="1" w:lastRow="0" w:firstColumn="1" w:lastColumn="0" w:noHBand="0" w:noVBand="1"/>
      </w:tblPr>
      <w:tblGrid>
        <w:gridCol w:w="2107"/>
        <w:gridCol w:w="576"/>
        <w:gridCol w:w="576"/>
        <w:gridCol w:w="576"/>
        <w:gridCol w:w="696"/>
        <w:gridCol w:w="846"/>
        <w:gridCol w:w="696"/>
        <w:gridCol w:w="696"/>
        <w:gridCol w:w="696"/>
        <w:gridCol w:w="846"/>
        <w:gridCol w:w="1012"/>
        <w:gridCol w:w="696"/>
        <w:gridCol w:w="696"/>
        <w:gridCol w:w="696"/>
        <w:gridCol w:w="846"/>
        <w:gridCol w:w="696"/>
        <w:gridCol w:w="696"/>
        <w:gridCol w:w="846"/>
        <w:gridCol w:w="1012"/>
      </w:tblGrid>
      <w:tr w:rsidR="00497C19" w:rsidRPr="00497C19" w:rsidTr="00497C19">
        <w:trPr>
          <w:jc w:val="center"/>
        </w:trPr>
        <w:tc>
          <w:tcPr>
            <w:tcW w:w="0" w:type="auto"/>
            <w:gridSpan w:val="19"/>
            <w:tcBorders>
              <w:bottom w:val="single" w:sz="8" w:space="0" w:color="000000"/>
            </w:tcBorders>
            <w:tcMar>
              <w:top w:w="0" w:type="dxa"/>
              <w:left w:w="108" w:type="dxa"/>
              <w:bottom w:w="0" w:type="dxa"/>
              <w:right w:w="108" w:type="dxa"/>
            </w:tcMar>
          </w:tcPr>
          <w:p w:rsidR="00497C19" w:rsidRPr="00497C19" w:rsidRDefault="00497C19" w:rsidP="00497C19">
            <w:pPr>
              <w:keepLines w:val="0"/>
              <w:jc w:val="center"/>
              <w:rPr>
                <w:b/>
                <w:color w:val="000000"/>
                <w:lang w:val="bg-BG" w:eastAsia="bg-BG"/>
              </w:rPr>
            </w:pPr>
            <w:r w:rsidRPr="00497C19">
              <w:rPr>
                <w:b/>
                <w:color w:val="000000"/>
                <w:lang w:val="bg-BG" w:eastAsia="bg-BG"/>
              </w:rPr>
              <w:t>Рамков учебен план</w:t>
            </w:r>
          </w:p>
          <w:p w:rsidR="00497C19" w:rsidRPr="00497C19" w:rsidRDefault="00497C19" w:rsidP="00497C19">
            <w:pPr>
              <w:keepLines w:val="0"/>
              <w:jc w:val="center"/>
              <w:rPr>
                <w:b/>
                <w:color w:val="000000"/>
                <w:lang w:val="bg-BG" w:eastAsia="bg-BG"/>
              </w:rPr>
            </w:pPr>
            <w:r w:rsidRPr="00497C19">
              <w:rPr>
                <w:b/>
                <w:color w:val="000000"/>
                <w:lang w:val="bg-BG" w:eastAsia="bg-BG"/>
              </w:rPr>
              <w:t>за общо и за профилирано образование в училища по културата</w:t>
            </w:r>
          </w:p>
        </w:tc>
      </w:tr>
      <w:tr w:rsidR="00497C19" w:rsidRPr="00497C19" w:rsidTr="00497C19">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Начален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Прогимназиален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ОБЩО</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I гимназиален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II гимназиален етап</w:t>
            </w:r>
          </w:p>
        </w:tc>
      </w:tr>
      <w:tr w:rsidR="00497C19" w:rsidRPr="00497C19" w:rsidTr="00497C1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C19" w:rsidRPr="00497C19" w:rsidRDefault="00497C19" w:rsidP="00497C19">
            <w:pPr>
              <w:keepLines w:val="0"/>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Общо</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497C19" w:rsidRPr="00497C19" w:rsidRDefault="00497C19" w:rsidP="00497C19">
            <w:pPr>
              <w:keepLines w:val="0"/>
              <w:jc w:val="center"/>
              <w:rPr>
                <w:color w:val="000000"/>
                <w:lang w:val="bg-BG" w:eastAsia="bg-BG"/>
              </w:rPr>
            </w:pP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Общо</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Общо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ОБЩО</w:t>
            </w:r>
          </w:p>
        </w:tc>
      </w:tr>
      <w:tr w:rsidR="00497C19" w:rsidRPr="00497C19" w:rsidTr="00497C1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C19" w:rsidRPr="00497C19" w:rsidRDefault="00497C19" w:rsidP="00497C19">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ІI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III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І – 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І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VІІІ – ХІІ</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gridSpan w:val="1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Раздел А – задължителни учебни часове</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238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1430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561</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422</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278</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422</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Компютърно моделиране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90</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Човекът и обществото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270</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144</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67</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Околен свят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Човекът и природата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162</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54</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350</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833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2865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2878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5743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828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2556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804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3360</w:t>
            </w:r>
          </w:p>
        </w:tc>
      </w:tr>
      <w:tr w:rsidR="00497C19" w:rsidRPr="00497C19" w:rsidTr="00497C19">
        <w:trPr>
          <w:jc w:val="center"/>
        </w:trPr>
        <w:tc>
          <w:tcPr>
            <w:tcW w:w="0" w:type="auto"/>
            <w:gridSpan w:val="1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Раздел Б – задължителни учебни часове</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Общ годишен брой часове за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357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378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2240</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6378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3456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5600</w:t>
            </w:r>
          </w:p>
        </w:tc>
      </w:tr>
      <w:tr w:rsidR="00497C19" w:rsidRPr="00497C19" w:rsidTr="00497C19">
        <w:trPr>
          <w:jc w:val="center"/>
        </w:trPr>
        <w:tc>
          <w:tcPr>
            <w:tcW w:w="0" w:type="auto"/>
            <w:gridSpan w:val="1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Раздел В – факултативни учебни часове</w:t>
            </w:r>
          </w:p>
        </w:tc>
      </w:tr>
      <w:tr w:rsidR="00497C19" w:rsidRPr="00497C19" w:rsidTr="00497C19">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700</w:t>
            </w:r>
          </w:p>
        </w:tc>
      </w:tr>
      <w:tr w:rsidR="00192283" w:rsidRPr="00497C19" w:rsidTr="001922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rPr>
                <w:color w:val="000000"/>
                <w:lang w:val="bg-BG" w:eastAsia="bg-BG"/>
              </w:rPr>
            </w:pPr>
            <w:r w:rsidRPr="00497C19">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832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3742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3572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7314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3888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2412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7C19" w:rsidRPr="00497C19" w:rsidRDefault="00497C19" w:rsidP="00497C19">
            <w:pPr>
              <w:keepLines w:val="0"/>
              <w:jc w:val="center"/>
              <w:rPr>
                <w:color w:val="000000"/>
                <w:lang w:val="bg-BG" w:eastAsia="bg-BG"/>
              </w:rPr>
            </w:pPr>
            <w:r w:rsidRPr="00497C19">
              <w:rPr>
                <w:b/>
                <w:bCs/>
                <w:color w:val="000000"/>
                <w:lang w:val="bg-BG" w:eastAsia="bg-BG"/>
              </w:rPr>
              <w:t>6300</w:t>
            </w:r>
          </w:p>
        </w:tc>
      </w:tr>
      <w:tr w:rsidR="00192283" w:rsidRPr="00497C19" w:rsidTr="00192283">
        <w:trPr>
          <w:trHeight w:val="889"/>
          <w:jc w:val="center"/>
        </w:trPr>
        <w:tc>
          <w:tcPr>
            <w:tcW w:w="0" w:type="auto"/>
            <w:gridSpan w:val="19"/>
            <w:tcBorders>
              <w:top w:val="single" w:sz="8" w:space="0" w:color="000000"/>
            </w:tcBorders>
            <w:tcMar>
              <w:top w:w="0" w:type="dxa"/>
              <w:left w:w="108" w:type="dxa"/>
              <w:bottom w:w="0" w:type="dxa"/>
              <w:right w:w="108" w:type="dxa"/>
            </w:tcMar>
          </w:tcPr>
          <w:p w:rsidR="00192283" w:rsidRPr="00192283" w:rsidRDefault="00192283" w:rsidP="00192283">
            <w:pPr>
              <w:keepLines w:val="0"/>
              <w:rPr>
                <w:bCs/>
                <w:i/>
                <w:color w:val="000000"/>
                <w:lang w:val="bg-BG" w:eastAsia="bg-BG"/>
              </w:rPr>
            </w:pPr>
            <w:r w:rsidRPr="00192283">
              <w:rPr>
                <w:bCs/>
                <w:i/>
                <w:color w:val="000000"/>
                <w:lang w:val="bg-BG" w:eastAsia="bg-BG"/>
              </w:rPr>
              <w:t>Пояснителна бележка:</w:t>
            </w:r>
          </w:p>
          <w:p w:rsidR="00192283" w:rsidRPr="00497C19" w:rsidRDefault="00192283" w:rsidP="00192283">
            <w:pPr>
              <w:keepLines w:val="0"/>
              <w:rPr>
                <w:b/>
                <w:bCs/>
                <w:color w:val="000000"/>
                <w:lang w:val="bg-BG" w:eastAsia="bg-BG"/>
              </w:rPr>
            </w:pPr>
            <w:r w:rsidRPr="00192283">
              <w:rPr>
                <w:bCs/>
                <w:i/>
                <w:color w:val="000000"/>
                <w:lang w:val="bg-BG" w:eastAsia="bg-BG"/>
              </w:rPr>
              <w:t>Задължителните учебни часове, предвидени за учебния предмет чужд език*, може да се използват за изучаване на древни или съвременни езици.</w:t>
            </w:r>
          </w:p>
        </w:tc>
      </w:tr>
    </w:tbl>
    <w:p w:rsidR="00870925" w:rsidRDefault="00870925" w:rsidP="003A285D">
      <w:pPr>
        <w:pStyle w:val="BodyText"/>
        <w:rPr>
          <w:lang w:val="en-US"/>
        </w:rPr>
      </w:pPr>
    </w:p>
    <w:p w:rsidR="00497C19" w:rsidRDefault="00497C19" w:rsidP="003A285D">
      <w:pPr>
        <w:pStyle w:val="BodyText"/>
        <w:rPr>
          <w:lang w:val="en-US"/>
        </w:rPr>
      </w:pPr>
    </w:p>
    <w:p w:rsidR="00BB664F" w:rsidRPr="00BB664F" w:rsidRDefault="00BB664F" w:rsidP="00BB664F">
      <w:pPr>
        <w:pStyle w:val="Heading2"/>
        <w:jc w:val="right"/>
      </w:pPr>
      <w:bookmarkStart w:id="161" w:name="Prilojenie_12"/>
      <w:r w:rsidRPr="00BB664F">
        <w:t>Приложение № 12</w:t>
      </w:r>
    </w:p>
    <w:bookmarkEnd w:id="161"/>
    <w:p w:rsidR="00BB664F" w:rsidRDefault="00BB664F" w:rsidP="00BB664F">
      <w:pPr>
        <w:pStyle w:val="BodyText"/>
        <w:jc w:val="right"/>
        <w:rPr>
          <w:lang w:val="en-US"/>
        </w:rPr>
      </w:pPr>
      <w:r w:rsidRPr="00BB664F">
        <w:rPr>
          <w:lang w:val="en-US"/>
        </w:rPr>
        <w:t>към чл. 12, ал. 2, т. 12</w:t>
      </w:r>
    </w:p>
    <w:tbl>
      <w:tblPr>
        <w:tblW w:w="15628" w:type="dxa"/>
        <w:jc w:val="center"/>
        <w:tblCellMar>
          <w:top w:w="28" w:type="dxa"/>
          <w:left w:w="28" w:type="dxa"/>
          <w:bottom w:w="28" w:type="dxa"/>
          <w:right w:w="28" w:type="dxa"/>
        </w:tblCellMar>
        <w:tblLook w:val="04A0" w:firstRow="1" w:lastRow="0" w:firstColumn="1" w:lastColumn="0" w:noHBand="0" w:noVBand="1"/>
      </w:tblPr>
      <w:tblGrid>
        <w:gridCol w:w="1950"/>
        <w:gridCol w:w="546"/>
        <w:gridCol w:w="546"/>
        <w:gridCol w:w="546"/>
        <w:gridCol w:w="656"/>
        <w:gridCol w:w="793"/>
        <w:gridCol w:w="656"/>
        <w:gridCol w:w="656"/>
        <w:gridCol w:w="656"/>
        <w:gridCol w:w="793"/>
        <w:gridCol w:w="883"/>
        <w:gridCol w:w="656"/>
        <w:gridCol w:w="656"/>
        <w:gridCol w:w="656"/>
        <w:gridCol w:w="436"/>
        <w:gridCol w:w="793"/>
        <w:gridCol w:w="656"/>
        <w:gridCol w:w="436"/>
        <w:gridCol w:w="546"/>
        <w:gridCol w:w="436"/>
        <w:gridCol w:w="793"/>
        <w:gridCol w:w="883"/>
      </w:tblGrid>
      <w:tr w:rsidR="00890C83" w:rsidRPr="00BB664F" w:rsidTr="00890C83">
        <w:trPr>
          <w:jc w:val="center"/>
        </w:trPr>
        <w:tc>
          <w:tcPr>
            <w:tcW w:w="0" w:type="auto"/>
            <w:gridSpan w:val="22"/>
            <w:tcBorders>
              <w:bottom w:val="single" w:sz="8" w:space="0" w:color="000000"/>
            </w:tcBorders>
            <w:tcMar>
              <w:top w:w="0" w:type="dxa"/>
              <w:left w:w="108" w:type="dxa"/>
              <w:bottom w:w="0" w:type="dxa"/>
              <w:right w:w="108" w:type="dxa"/>
            </w:tcMar>
          </w:tcPr>
          <w:p w:rsidR="00890C83" w:rsidRPr="00890C83" w:rsidRDefault="00890C83" w:rsidP="00890C83">
            <w:pPr>
              <w:keepLines w:val="0"/>
              <w:jc w:val="center"/>
              <w:rPr>
                <w:b/>
                <w:color w:val="000000"/>
                <w:sz w:val="22"/>
                <w:szCs w:val="22"/>
                <w:lang w:val="bg-BG" w:eastAsia="bg-BG"/>
              </w:rPr>
            </w:pPr>
            <w:r w:rsidRPr="00890C83">
              <w:rPr>
                <w:b/>
                <w:color w:val="000000"/>
                <w:sz w:val="22"/>
                <w:szCs w:val="22"/>
                <w:lang w:val="bg-BG" w:eastAsia="bg-BG"/>
              </w:rPr>
              <w:t>Рамков учебен план</w:t>
            </w:r>
          </w:p>
          <w:p w:rsidR="00890C83" w:rsidRPr="00890C83" w:rsidRDefault="00890C83" w:rsidP="00890C83">
            <w:pPr>
              <w:keepLines w:val="0"/>
              <w:jc w:val="center"/>
              <w:rPr>
                <w:b/>
                <w:color w:val="000000"/>
                <w:sz w:val="22"/>
                <w:szCs w:val="22"/>
                <w:lang w:val="bg-BG" w:eastAsia="bg-BG"/>
              </w:rPr>
            </w:pPr>
            <w:r w:rsidRPr="00890C83">
              <w:rPr>
                <w:b/>
                <w:color w:val="000000"/>
                <w:sz w:val="22"/>
                <w:szCs w:val="22"/>
                <w:lang w:val="bg-BG" w:eastAsia="bg-BG"/>
              </w:rPr>
              <w:t>за общо и за професионално образование в училища в местата за лишаване от свобода</w:t>
            </w:r>
          </w:p>
        </w:tc>
      </w:tr>
      <w:tr w:rsidR="00BB664F" w:rsidRPr="00BB664F" w:rsidTr="00890C8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Начален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Прогимназиален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ОБЩО</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ОБЩО</w:t>
            </w:r>
          </w:p>
        </w:tc>
      </w:tr>
      <w:tr w:rsidR="00BB664F" w:rsidRPr="00BB664F" w:rsidTr="00890C8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664F" w:rsidRPr="00BB664F" w:rsidRDefault="00BB664F" w:rsidP="00BB664F">
            <w:pPr>
              <w:keepLines w:val="0"/>
              <w:rPr>
                <w:color w:val="000000"/>
                <w:sz w:val="22"/>
                <w:szCs w:val="22"/>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Общо</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BB664F" w:rsidRPr="00BB664F" w:rsidRDefault="00BB664F" w:rsidP="00BB664F">
            <w:pPr>
              <w:keepLines w:val="0"/>
              <w:jc w:val="center"/>
              <w:rPr>
                <w:color w:val="000000"/>
                <w:sz w:val="22"/>
                <w:szCs w:val="22"/>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664F" w:rsidRPr="00BB664F" w:rsidRDefault="00BB664F" w:rsidP="00BB664F">
            <w:pPr>
              <w:keepLines w:val="0"/>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ІI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III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І – 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І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VІІІ – ХІІ</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both"/>
              <w:rPr>
                <w:color w:val="000000"/>
                <w:sz w:val="22"/>
                <w:szCs w:val="22"/>
                <w:lang w:val="bg-BG" w:eastAsia="bg-BG"/>
              </w:rPr>
            </w:pPr>
            <w:r w:rsidRPr="00BB664F">
              <w:rPr>
                <w:b/>
                <w:bCs/>
                <w:color w:val="000000"/>
                <w:sz w:val="22"/>
                <w:szCs w:val="22"/>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gridSpan w:val="2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Раздел А – задължителни учебни часове</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1430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555</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288</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274</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488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904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418</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Компютърно моделиране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0</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90</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Човекът и обществото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0</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270</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144</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65</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Околен свят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Човекът и природата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162</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Чужд език по професията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130</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Здравословни и безопасни условия на труд</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18</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b/>
                <w:bCs/>
                <w:color w:val="000000"/>
                <w:sz w:val="22"/>
                <w:szCs w:val="22"/>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464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2118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714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714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2256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4374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2250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2900</w:t>
            </w:r>
          </w:p>
        </w:tc>
      </w:tr>
      <w:tr w:rsidR="00BB664F" w:rsidRPr="00BB664F" w:rsidTr="00890C83">
        <w:trPr>
          <w:jc w:val="center"/>
        </w:trPr>
        <w:tc>
          <w:tcPr>
            <w:tcW w:w="0" w:type="auto"/>
            <w:gridSpan w:val="2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Раздел Б – избираеми учебни часове</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Общ годишен брой часове за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306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1362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306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306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2226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396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234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580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1428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2482</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b/>
                <w:bCs/>
                <w:color w:val="000000"/>
                <w:sz w:val="22"/>
                <w:szCs w:val="22"/>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3480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6600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3304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2078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5382</w:t>
            </w:r>
          </w:p>
        </w:tc>
      </w:tr>
      <w:tr w:rsidR="00BB664F" w:rsidRPr="00BB664F" w:rsidTr="00890C83">
        <w:trPr>
          <w:jc w:val="center"/>
        </w:trPr>
        <w:tc>
          <w:tcPr>
            <w:tcW w:w="0" w:type="auto"/>
            <w:gridSpan w:val="2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Раздел В – факултативни учебни часове</w:t>
            </w:r>
          </w:p>
        </w:tc>
      </w:tr>
      <w:tr w:rsidR="00BB664F" w:rsidRPr="00BB664F" w:rsidTr="00890C83">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color w:val="000000"/>
                <w:sz w:val="22"/>
                <w:szCs w:val="22"/>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468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color w:val="000000"/>
                <w:sz w:val="22"/>
                <w:szCs w:val="22"/>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360</w:t>
            </w:r>
          </w:p>
        </w:tc>
      </w:tr>
      <w:tr w:rsidR="00BB664F" w:rsidRPr="00BB664F"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rPr>
                <w:color w:val="000000"/>
                <w:sz w:val="22"/>
                <w:szCs w:val="22"/>
                <w:lang w:val="bg-BG" w:eastAsia="bg-BG"/>
              </w:rPr>
            </w:pPr>
            <w:r w:rsidRPr="00BB664F">
              <w:rPr>
                <w:b/>
                <w:bCs/>
                <w:color w:val="000000"/>
                <w:sz w:val="22"/>
                <w:szCs w:val="22"/>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3740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1088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3328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7068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3520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942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2222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B664F" w:rsidRPr="00BB664F" w:rsidRDefault="00BB664F" w:rsidP="00BB664F">
            <w:pPr>
              <w:keepLines w:val="0"/>
              <w:jc w:val="center"/>
              <w:rPr>
                <w:color w:val="000000"/>
                <w:sz w:val="22"/>
                <w:szCs w:val="22"/>
                <w:lang w:val="bg-BG" w:eastAsia="bg-BG"/>
              </w:rPr>
            </w:pPr>
            <w:r w:rsidRPr="00BB664F">
              <w:rPr>
                <w:b/>
                <w:bCs/>
                <w:color w:val="000000"/>
                <w:sz w:val="22"/>
                <w:szCs w:val="22"/>
                <w:lang w:val="bg-BG" w:eastAsia="bg-BG"/>
              </w:rPr>
              <w:t>5742</w:t>
            </w:r>
          </w:p>
        </w:tc>
      </w:tr>
      <w:tr w:rsidR="00A8386A" w:rsidRPr="00BB664F" w:rsidTr="00A615E8">
        <w:trPr>
          <w:jc w:val="center"/>
        </w:trPr>
        <w:tc>
          <w:tcPr>
            <w:tcW w:w="0" w:type="auto"/>
            <w:gridSpan w:val="22"/>
            <w:tcBorders>
              <w:top w:val="single" w:sz="8" w:space="0" w:color="000000"/>
            </w:tcBorders>
            <w:tcMar>
              <w:top w:w="0" w:type="dxa"/>
              <w:left w:w="108" w:type="dxa"/>
              <w:bottom w:w="0" w:type="dxa"/>
              <w:right w:w="108" w:type="dxa"/>
            </w:tcMar>
          </w:tcPr>
          <w:p w:rsidR="00A8386A" w:rsidRPr="00A8386A" w:rsidRDefault="00A8386A" w:rsidP="00A8386A">
            <w:pPr>
              <w:keepLines w:val="0"/>
              <w:rPr>
                <w:bCs/>
                <w:i/>
                <w:color w:val="000000"/>
                <w:sz w:val="22"/>
                <w:szCs w:val="22"/>
                <w:lang w:val="bg-BG" w:eastAsia="bg-BG"/>
              </w:rPr>
            </w:pPr>
            <w:r w:rsidRPr="00A8386A">
              <w:rPr>
                <w:bCs/>
                <w:i/>
                <w:color w:val="000000"/>
                <w:sz w:val="22"/>
                <w:szCs w:val="22"/>
                <w:lang w:val="bg-BG" w:eastAsia="bg-BG"/>
              </w:rPr>
              <w:t>Пояснителни бележки:</w:t>
            </w:r>
          </w:p>
          <w:p w:rsidR="00A8386A" w:rsidRPr="00A8386A" w:rsidRDefault="00A8386A" w:rsidP="00A8386A">
            <w:pPr>
              <w:keepLines w:val="0"/>
              <w:rPr>
                <w:bCs/>
                <w:i/>
                <w:color w:val="000000"/>
                <w:sz w:val="22"/>
                <w:szCs w:val="22"/>
                <w:lang w:val="bg-BG" w:eastAsia="bg-BG"/>
              </w:rPr>
            </w:pPr>
            <w:r w:rsidRPr="00A8386A">
              <w:rPr>
                <w:bCs/>
                <w:i/>
                <w:color w:val="000000"/>
                <w:sz w:val="22"/>
                <w:szCs w:val="22"/>
                <w:lang w:val="bg-BG" w:eastAsia="bg-BG"/>
              </w:rPr>
              <w:t xml:space="preserve">1. Във втори гимназиален етап се провежда професионална подготовка. </w:t>
            </w:r>
          </w:p>
          <w:p w:rsidR="00A8386A" w:rsidRPr="00A8386A" w:rsidRDefault="00A8386A" w:rsidP="00A8386A">
            <w:pPr>
              <w:keepLines w:val="0"/>
              <w:rPr>
                <w:bCs/>
                <w:i/>
                <w:color w:val="000000"/>
                <w:sz w:val="22"/>
                <w:szCs w:val="22"/>
                <w:lang w:val="bg-BG" w:eastAsia="bg-BG"/>
              </w:rPr>
            </w:pPr>
            <w:r w:rsidRPr="00A8386A">
              <w:rPr>
                <w:bCs/>
                <w:i/>
                <w:color w:val="000000"/>
                <w:sz w:val="22"/>
                <w:szCs w:val="22"/>
                <w:lang w:val="bg-BG" w:eastAsia="bg-BG"/>
              </w:rPr>
              <w:t>2. Часовете по технологии и предприемачество се използват и за професионално обучение.</w:t>
            </w:r>
          </w:p>
        </w:tc>
      </w:tr>
    </w:tbl>
    <w:p w:rsidR="00497C19" w:rsidRDefault="00497C19" w:rsidP="003A285D">
      <w:pPr>
        <w:pStyle w:val="BodyText"/>
        <w:rPr>
          <w:lang w:val="en-US"/>
        </w:rPr>
      </w:pPr>
    </w:p>
    <w:p w:rsidR="00A8386A" w:rsidRDefault="00A8386A" w:rsidP="003A285D">
      <w:pPr>
        <w:pStyle w:val="BodyText"/>
        <w:rPr>
          <w:lang w:val="en-US"/>
        </w:rPr>
        <w:sectPr w:rsidR="00A8386A" w:rsidSect="00870925">
          <w:pgSz w:w="16840" w:h="11907" w:orient="landscape" w:code="9"/>
          <w:pgMar w:top="1588" w:right="1418" w:bottom="1588" w:left="1418" w:header="567" w:footer="567" w:gutter="0"/>
          <w:cols w:space="708"/>
          <w:noEndnote/>
          <w:docGrid w:linePitch="326"/>
        </w:sectPr>
      </w:pPr>
    </w:p>
    <w:p w:rsidR="00BB664F" w:rsidRDefault="00BB664F" w:rsidP="003A285D">
      <w:pPr>
        <w:pStyle w:val="BodyText"/>
        <w:rPr>
          <w:lang w:val="en-US"/>
        </w:rPr>
      </w:pPr>
    </w:p>
    <w:p w:rsidR="00A8386A" w:rsidRPr="00A8386A" w:rsidRDefault="00A8386A" w:rsidP="00A8386A">
      <w:pPr>
        <w:pStyle w:val="Heading2"/>
        <w:jc w:val="right"/>
      </w:pPr>
      <w:bookmarkStart w:id="162" w:name="Prilojenie_13"/>
      <w:r w:rsidRPr="00A8386A">
        <w:t>Приложение № 13</w:t>
      </w:r>
    </w:p>
    <w:bookmarkEnd w:id="162"/>
    <w:p w:rsidR="00A8386A" w:rsidRDefault="00A8386A" w:rsidP="00A8386A">
      <w:pPr>
        <w:pStyle w:val="BodyText"/>
        <w:jc w:val="right"/>
        <w:rPr>
          <w:lang w:val="en-US"/>
        </w:rPr>
      </w:pPr>
      <w:r w:rsidRPr="00A8386A">
        <w:rPr>
          <w:lang w:val="en-US"/>
        </w:rPr>
        <w:t>към чл. 12, ал. 2, т. 13</w:t>
      </w:r>
    </w:p>
    <w:tbl>
      <w:tblPr>
        <w:tblW w:w="9637" w:type="dxa"/>
        <w:jc w:val="center"/>
        <w:tblCellMar>
          <w:top w:w="28" w:type="dxa"/>
          <w:left w:w="28" w:type="dxa"/>
          <w:bottom w:w="28" w:type="dxa"/>
          <w:right w:w="28" w:type="dxa"/>
        </w:tblCellMar>
        <w:tblLook w:val="04A0" w:firstRow="1" w:lastRow="0" w:firstColumn="1" w:lastColumn="0" w:noHBand="0" w:noVBand="1"/>
      </w:tblPr>
      <w:tblGrid>
        <w:gridCol w:w="2888"/>
        <w:gridCol w:w="754"/>
        <w:gridCol w:w="753"/>
        <w:gridCol w:w="753"/>
        <w:gridCol w:w="978"/>
        <w:gridCol w:w="753"/>
        <w:gridCol w:w="753"/>
        <w:gridCol w:w="978"/>
        <w:gridCol w:w="1027"/>
      </w:tblGrid>
      <w:tr w:rsidR="00A8386A" w:rsidRPr="00A8386A" w:rsidTr="00A8386A">
        <w:trPr>
          <w:jc w:val="center"/>
        </w:trPr>
        <w:tc>
          <w:tcPr>
            <w:tcW w:w="0" w:type="auto"/>
            <w:gridSpan w:val="9"/>
            <w:tcBorders>
              <w:bottom w:val="single" w:sz="8" w:space="0" w:color="000000"/>
            </w:tcBorders>
            <w:tcMar>
              <w:top w:w="0" w:type="dxa"/>
              <w:left w:w="108" w:type="dxa"/>
              <w:bottom w:w="0" w:type="dxa"/>
              <w:right w:w="108" w:type="dxa"/>
            </w:tcMar>
          </w:tcPr>
          <w:p w:rsidR="00A8386A" w:rsidRPr="00A8386A" w:rsidRDefault="00A8386A" w:rsidP="00A8386A">
            <w:pPr>
              <w:keepLines w:val="0"/>
              <w:jc w:val="center"/>
              <w:rPr>
                <w:b/>
                <w:color w:val="000000"/>
                <w:lang w:val="bg-BG" w:eastAsia="bg-BG"/>
              </w:rPr>
            </w:pPr>
            <w:r w:rsidRPr="00A8386A">
              <w:rPr>
                <w:b/>
                <w:color w:val="000000"/>
                <w:lang w:val="bg-BG" w:eastAsia="bg-BG"/>
              </w:rPr>
              <w:t>Рамков учебен план</w:t>
            </w:r>
          </w:p>
          <w:p w:rsidR="00A8386A" w:rsidRPr="00A8386A" w:rsidRDefault="00A8386A" w:rsidP="00A8386A">
            <w:pPr>
              <w:keepLines w:val="0"/>
              <w:jc w:val="center"/>
              <w:rPr>
                <w:color w:val="000000"/>
                <w:lang w:val="bg-BG" w:eastAsia="bg-BG"/>
              </w:rPr>
            </w:pPr>
            <w:r w:rsidRPr="00A8386A">
              <w:rPr>
                <w:b/>
                <w:color w:val="000000"/>
                <w:lang w:val="bg-BG" w:eastAsia="bg-BG"/>
              </w:rPr>
              <w:t>за профилирано образование в духовните училища</w:t>
            </w:r>
          </w:p>
        </w:tc>
      </w:tr>
      <w:tr w:rsidR="00A8386A" w:rsidRPr="00A8386A" w:rsidTr="00A8386A">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I гимназиален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II гимназиален етап</w:t>
            </w:r>
          </w:p>
        </w:tc>
      </w:tr>
      <w:tr w:rsidR="00A8386A" w:rsidRPr="00A8386A" w:rsidTr="00A8386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86A" w:rsidRPr="00A8386A" w:rsidRDefault="00A8386A" w:rsidP="00A8386A">
            <w:pPr>
              <w:keepLines w:val="0"/>
              <w:rPr>
                <w:color w:val="000000"/>
                <w:lang w:val="bg-BG" w:eastAsia="bg-BG"/>
              </w:rPr>
            </w:pP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Общо</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Общо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Общо</w:t>
            </w:r>
          </w:p>
        </w:tc>
      </w:tr>
      <w:tr w:rsidR="00A8386A" w:rsidRPr="00A8386A" w:rsidTr="00A8386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86A" w:rsidRPr="00A8386A" w:rsidRDefault="00A8386A" w:rsidP="00A8386A">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VІІІ – ХІІ</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r>
      <w:tr w:rsidR="00A8386A" w:rsidRPr="00A8386A" w:rsidTr="00A8386A">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Раздел А – задължителни учебни часове</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561</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422</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278</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422</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90</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270</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144</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67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67</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162</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54</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54</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350</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828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774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2556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804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3360</w:t>
            </w:r>
          </w:p>
        </w:tc>
      </w:tr>
      <w:tr w:rsidR="00A8386A" w:rsidRPr="00A8386A" w:rsidTr="00A8386A">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Раздел Б – избираеми учебни часове</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Общ годишен брой часове за</w:t>
            </w:r>
            <w:r>
              <w:rPr>
                <w:color w:val="000000"/>
                <w:lang w:val="en-US" w:eastAsia="bg-BG"/>
              </w:rPr>
              <w:t xml:space="preserve"> </w:t>
            </w:r>
            <w:r w:rsidRPr="00A8386A">
              <w:rPr>
                <w:color w:val="000000"/>
                <w:lang w:val="bg-BG" w:eastAsia="bg-BG"/>
              </w:rPr>
              <w:t>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378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2240</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3456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5600</w:t>
            </w:r>
          </w:p>
        </w:tc>
      </w:tr>
      <w:tr w:rsidR="00A8386A" w:rsidRPr="00A8386A" w:rsidTr="00A8386A">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Раздел В – факултативни учебни часове</w:t>
            </w:r>
          </w:p>
        </w:tc>
      </w:tr>
      <w:tr w:rsidR="00A8386A" w:rsidRPr="00A8386A" w:rsidTr="00A8386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700</w:t>
            </w:r>
          </w:p>
        </w:tc>
      </w:tr>
      <w:tr w:rsidR="00EC6B8A" w:rsidRPr="00A8386A" w:rsidTr="00EC6B8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rPr>
                <w:color w:val="000000"/>
                <w:lang w:val="bg-BG" w:eastAsia="bg-BG"/>
              </w:rPr>
            </w:pPr>
            <w:r w:rsidRPr="00A8386A">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3888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2412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8386A" w:rsidRPr="00A8386A" w:rsidRDefault="00A8386A" w:rsidP="00A8386A">
            <w:pPr>
              <w:keepLines w:val="0"/>
              <w:jc w:val="center"/>
              <w:rPr>
                <w:color w:val="000000"/>
                <w:lang w:val="bg-BG" w:eastAsia="bg-BG"/>
              </w:rPr>
            </w:pPr>
            <w:r w:rsidRPr="00A8386A">
              <w:rPr>
                <w:b/>
                <w:bCs/>
                <w:color w:val="000000"/>
                <w:lang w:val="bg-BG" w:eastAsia="bg-BG"/>
              </w:rPr>
              <w:t>6300</w:t>
            </w:r>
          </w:p>
        </w:tc>
      </w:tr>
      <w:tr w:rsidR="00EC6B8A" w:rsidRPr="00A8386A" w:rsidTr="00EC6B8A">
        <w:trPr>
          <w:jc w:val="center"/>
        </w:trPr>
        <w:tc>
          <w:tcPr>
            <w:tcW w:w="0" w:type="auto"/>
            <w:gridSpan w:val="9"/>
            <w:tcBorders>
              <w:top w:val="single" w:sz="8" w:space="0" w:color="000000"/>
            </w:tcBorders>
            <w:tcMar>
              <w:top w:w="0" w:type="dxa"/>
              <w:left w:w="108" w:type="dxa"/>
              <w:bottom w:w="0" w:type="dxa"/>
              <w:right w:w="108" w:type="dxa"/>
            </w:tcMar>
          </w:tcPr>
          <w:p w:rsidR="00EC6B8A" w:rsidRPr="00EC6B8A" w:rsidRDefault="00EC6B8A" w:rsidP="00EC6B8A">
            <w:pPr>
              <w:keepLines w:val="0"/>
              <w:rPr>
                <w:bCs/>
                <w:i/>
                <w:color w:val="000000"/>
                <w:lang w:val="bg-BG" w:eastAsia="bg-BG"/>
              </w:rPr>
            </w:pPr>
            <w:r w:rsidRPr="00EC6B8A">
              <w:rPr>
                <w:bCs/>
                <w:i/>
                <w:color w:val="000000"/>
                <w:lang w:val="bg-BG" w:eastAsia="bg-BG"/>
              </w:rPr>
              <w:t>Пояснителна бележка:</w:t>
            </w:r>
          </w:p>
          <w:p w:rsidR="00EC6B8A" w:rsidRPr="00EC6B8A" w:rsidRDefault="00EC6B8A" w:rsidP="00EC6B8A">
            <w:pPr>
              <w:keepLines w:val="0"/>
              <w:rPr>
                <w:bCs/>
                <w:i/>
                <w:color w:val="000000"/>
                <w:lang w:val="bg-BG" w:eastAsia="bg-BG"/>
              </w:rPr>
            </w:pPr>
            <w:r w:rsidRPr="00EC6B8A">
              <w:rPr>
                <w:bCs/>
                <w:i/>
                <w:color w:val="000000"/>
                <w:lang w:val="bg-BG" w:eastAsia="bg-BG"/>
              </w:rPr>
              <w:t>Във всички класове задължителните учебни часове по учебния предмет музика* или изобразително изкуство* може да се използват за специализирана подготовка.</w:t>
            </w:r>
          </w:p>
        </w:tc>
      </w:tr>
    </w:tbl>
    <w:p w:rsidR="00A8386A" w:rsidRDefault="00A8386A" w:rsidP="003A285D">
      <w:pPr>
        <w:pStyle w:val="BodyText"/>
        <w:rPr>
          <w:lang w:val="en-US"/>
        </w:rPr>
      </w:pPr>
    </w:p>
    <w:p w:rsidR="00BB664F" w:rsidRDefault="00BB664F" w:rsidP="003A285D">
      <w:pPr>
        <w:pStyle w:val="BodyText"/>
        <w:rPr>
          <w:lang w:val="en-US"/>
        </w:rPr>
      </w:pPr>
    </w:p>
    <w:p w:rsidR="006F742A" w:rsidRPr="006F742A" w:rsidRDefault="006F742A" w:rsidP="006F742A">
      <w:pPr>
        <w:pStyle w:val="Heading2"/>
        <w:jc w:val="right"/>
      </w:pPr>
      <w:r w:rsidRPr="006F742A">
        <w:t>П</w:t>
      </w:r>
      <w:bookmarkStart w:id="163" w:name="Prilojenie_14"/>
      <w:r w:rsidRPr="006F742A">
        <w:t>риложе</w:t>
      </w:r>
      <w:bookmarkEnd w:id="163"/>
      <w:r w:rsidRPr="006F742A">
        <w:t>ние № 14</w:t>
      </w:r>
    </w:p>
    <w:p w:rsidR="00A8386A" w:rsidRDefault="006F742A" w:rsidP="006F742A">
      <w:pPr>
        <w:pStyle w:val="BodyText"/>
        <w:jc w:val="right"/>
        <w:rPr>
          <w:lang w:val="en-US"/>
        </w:rPr>
      </w:pPr>
      <w:r w:rsidRPr="006F742A">
        <w:rPr>
          <w:lang w:val="en-US"/>
        </w:rPr>
        <w:t>към чл. 12, ал. 2, т. 14</w:t>
      </w:r>
    </w:p>
    <w:tbl>
      <w:tblPr>
        <w:tblW w:w="9637" w:type="dxa"/>
        <w:jc w:val="center"/>
        <w:tblCellMar>
          <w:top w:w="28" w:type="dxa"/>
          <w:left w:w="28" w:type="dxa"/>
          <w:bottom w:w="28" w:type="dxa"/>
          <w:right w:w="28" w:type="dxa"/>
        </w:tblCellMar>
        <w:tblLook w:val="04A0" w:firstRow="1" w:lastRow="0" w:firstColumn="1" w:lastColumn="0" w:noHBand="0" w:noVBand="1"/>
      </w:tblPr>
      <w:tblGrid>
        <w:gridCol w:w="2230"/>
        <w:gridCol w:w="696"/>
        <w:gridCol w:w="696"/>
        <w:gridCol w:w="696"/>
        <w:gridCol w:w="456"/>
        <w:gridCol w:w="859"/>
        <w:gridCol w:w="696"/>
        <w:gridCol w:w="456"/>
        <w:gridCol w:w="696"/>
        <w:gridCol w:w="456"/>
        <w:gridCol w:w="859"/>
        <w:gridCol w:w="841"/>
      </w:tblGrid>
      <w:tr w:rsidR="006F742A" w:rsidRPr="006F742A" w:rsidTr="006F742A">
        <w:trPr>
          <w:jc w:val="center"/>
        </w:trPr>
        <w:tc>
          <w:tcPr>
            <w:tcW w:w="0" w:type="auto"/>
            <w:gridSpan w:val="12"/>
            <w:tcBorders>
              <w:bottom w:val="single" w:sz="8" w:space="0" w:color="000000"/>
            </w:tcBorders>
            <w:tcMar>
              <w:top w:w="0" w:type="dxa"/>
              <w:left w:w="108" w:type="dxa"/>
              <w:bottom w:w="0" w:type="dxa"/>
              <w:right w:w="108" w:type="dxa"/>
            </w:tcMar>
          </w:tcPr>
          <w:p w:rsidR="006F742A" w:rsidRPr="006F742A" w:rsidRDefault="006F742A" w:rsidP="006F742A">
            <w:pPr>
              <w:keepLines w:val="0"/>
              <w:jc w:val="center"/>
              <w:rPr>
                <w:b/>
                <w:color w:val="000000"/>
                <w:lang w:val="bg-BG" w:eastAsia="bg-BG"/>
              </w:rPr>
            </w:pPr>
            <w:r w:rsidRPr="006F742A">
              <w:rPr>
                <w:b/>
                <w:color w:val="000000"/>
                <w:lang w:val="bg-BG" w:eastAsia="bg-BG"/>
              </w:rPr>
              <w:t xml:space="preserve">Рамков учебен план </w:t>
            </w:r>
          </w:p>
          <w:p w:rsidR="006F742A" w:rsidRPr="006F742A" w:rsidRDefault="006F742A" w:rsidP="006F742A">
            <w:pPr>
              <w:keepLines w:val="0"/>
              <w:jc w:val="center"/>
              <w:rPr>
                <w:b/>
                <w:color w:val="000000"/>
                <w:lang w:val="bg-BG" w:eastAsia="bg-BG"/>
              </w:rPr>
            </w:pPr>
            <w:r w:rsidRPr="006F742A">
              <w:rPr>
                <w:b/>
                <w:color w:val="000000"/>
                <w:lang w:val="bg-BG" w:eastAsia="bg-BG"/>
              </w:rPr>
              <w:t>за професионално образование в духовните училища</w:t>
            </w:r>
          </w:p>
        </w:tc>
      </w:tr>
      <w:tr w:rsidR="006F742A" w:rsidRPr="006F742A" w:rsidTr="006F742A">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Общо</w:t>
            </w:r>
          </w:p>
        </w:tc>
      </w:tr>
      <w:tr w:rsidR="006F742A" w:rsidRPr="006F742A" w:rsidTr="006F742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742A" w:rsidRPr="006F742A" w:rsidRDefault="006F742A" w:rsidP="006F742A">
            <w:pPr>
              <w:keepLines w:val="0"/>
              <w:jc w:val="center"/>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6F742A" w:rsidRPr="006F742A" w:rsidRDefault="006F742A" w:rsidP="006F742A">
            <w:pPr>
              <w:keepLines w:val="0"/>
              <w:jc w:val="center"/>
              <w:rPr>
                <w:color w:val="000000"/>
                <w:lang w:val="bg-BG" w:eastAsia="bg-BG"/>
              </w:rPr>
            </w:pPr>
          </w:p>
        </w:tc>
      </w:tr>
      <w:tr w:rsidR="006F742A" w:rsidRPr="006F742A" w:rsidTr="006F742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ІХ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ХІ</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VІІІ – ХІІ</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r>
      <w:tr w:rsidR="006F742A" w:rsidRPr="006F742A" w:rsidTr="006F742A">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Раздел А – задължителни учебни часове</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both"/>
              <w:rPr>
                <w:color w:val="000000"/>
                <w:lang w:val="bg-BG" w:eastAsia="bg-BG"/>
              </w:rPr>
            </w:pPr>
            <w:r w:rsidRPr="006F742A">
              <w:rPr>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 </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555</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418</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418</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90</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270</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65</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162</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346</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Чужд език по професията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Латински език</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Библейски гръцки език</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Свeщено Писание на Новия Завет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130</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Свeщено Писание на Стария Завет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144</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936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882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1062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2880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504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406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3790</w:t>
            </w:r>
          </w:p>
        </w:tc>
      </w:tr>
      <w:tr w:rsidR="006F742A" w:rsidRPr="006F742A" w:rsidTr="006F742A">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Раздел Б – избираеми учебни часове</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Общ годишен брой часове за раздел Б,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648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522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1298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1938</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5728</w:t>
            </w:r>
          </w:p>
        </w:tc>
      </w:tr>
      <w:tr w:rsidR="006F742A" w:rsidRPr="006F742A" w:rsidTr="006F742A">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Раздел В – факултативни учебни часове</w:t>
            </w:r>
          </w:p>
        </w:tc>
      </w:tr>
      <w:tr w:rsidR="006F742A" w:rsidRPr="006F742A" w:rsidTr="006F742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color w:val="000000"/>
                <w:lang w:val="bg-BG" w:eastAsia="bg-BG"/>
              </w:rPr>
              <w:t>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692</w:t>
            </w:r>
          </w:p>
        </w:tc>
      </w:tr>
      <w:tr w:rsidR="00340772" w:rsidRPr="006F742A" w:rsidTr="00340772">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rPr>
                <w:color w:val="000000"/>
                <w:lang w:val="bg-BG" w:eastAsia="bg-BG"/>
              </w:rPr>
            </w:pPr>
            <w:r w:rsidRPr="006F742A">
              <w:rPr>
                <w:b/>
                <w:bCs/>
                <w:color w:val="000000"/>
                <w:lang w:val="bg-BG" w:eastAsia="bg-BG"/>
              </w:rPr>
              <w:t>Общо за раздел А + 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3952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1044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2468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F742A" w:rsidRPr="006F742A" w:rsidRDefault="006F742A" w:rsidP="006F742A">
            <w:pPr>
              <w:keepLines w:val="0"/>
              <w:jc w:val="center"/>
              <w:rPr>
                <w:color w:val="000000"/>
                <w:lang w:val="bg-BG" w:eastAsia="bg-BG"/>
              </w:rPr>
            </w:pPr>
            <w:r w:rsidRPr="006F742A">
              <w:rPr>
                <w:b/>
                <w:bCs/>
                <w:color w:val="000000"/>
                <w:lang w:val="bg-BG" w:eastAsia="bg-BG"/>
              </w:rPr>
              <w:t>6420</w:t>
            </w:r>
          </w:p>
        </w:tc>
      </w:tr>
      <w:tr w:rsidR="00340772" w:rsidRPr="006F742A" w:rsidTr="00340772">
        <w:trPr>
          <w:jc w:val="center"/>
        </w:trPr>
        <w:tc>
          <w:tcPr>
            <w:tcW w:w="0" w:type="auto"/>
            <w:gridSpan w:val="12"/>
            <w:tcBorders>
              <w:top w:val="single" w:sz="8" w:space="0" w:color="000000"/>
            </w:tcBorders>
            <w:tcMar>
              <w:top w:w="0" w:type="dxa"/>
              <w:left w:w="108" w:type="dxa"/>
              <w:bottom w:w="0" w:type="dxa"/>
              <w:right w:w="108" w:type="dxa"/>
            </w:tcMar>
          </w:tcPr>
          <w:p w:rsidR="00340772" w:rsidRPr="00340772" w:rsidRDefault="00340772" w:rsidP="00340772">
            <w:pPr>
              <w:keepLines w:val="0"/>
              <w:rPr>
                <w:bCs/>
                <w:i/>
                <w:color w:val="000000"/>
                <w:lang w:val="bg-BG" w:eastAsia="bg-BG"/>
              </w:rPr>
            </w:pPr>
            <w:r w:rsidRPr="00340772">
              <w:rPr>
                <w:bCs/>
                <w:i/>
                <w:color w:val="000000"/>
                <w:lang w:val="bg-BG" w:eastAsia="bg-BG"/>
              </w:rPr>
              <w:t>Пояснителни бележки:</w:t>
            </w:r>
          </w:p>
          <w:p w:rsidR="00340772" w:rsidRPr="00340772" w:rsidRDefault="00340772" w:rsidP="00340772">
            <w:pPr>
              <w:keepLines w:val="0"/>
              <w:rPr>
                <w:bCs/>
                <w:i/>
                <w:color w:val="000000"/>
                <w:lang w:val="bg-BG" w:eastAsia="bg-BG"/>
              </w:rPr>
            </w:pPr>
            <w:r w:rsidRPr="00340772">
              <w:rPr>
                <w:bCs/>
                <w:i/>
                <w:color w:val="000000"/>
                <w:lang w:val="bg-BG" w:eastAsia="bg-BG"/>
              </w:rPr>
              <w:t>1. Общият брой учебни седмици в Х и в ХІ клас е тридесет и осем, от които две учебни седмици – за производствена практика.</w:t>
            </w:r>
          </w:p>
          <w:p w:rsidR="00340772" w:rsidRPr="006F742A" w:rsidRDefault="00340772" w:rsidP="00340772">
            <w:pPr>
              <w:keepLines w:val="0"/>
              <w:rPr>
                <w:b/>
                <w:bCs/>
                <w:color w:val="000000"/>
                <w:lang w:val="bg-BG" w:eastAsia="bg-BG"/>
              </w:rPr>
            </w:pPr>
            <w:r w:rsidRPr="00340772">
              <w:rPr>
                <w:bCs/>
                <w:i/>
                <w:color w:val="000000"/>
                <w:lang w:val="bg-BG" w:eastAsia="bg-BG"/>
              </w:rPr>
              <w:t>2. Общият брой учебни седмици в ХII клас е тридесет и една, от които две учебни седмици – за производствена практика.</w:t>
            </w:r>
          </w:p>
        </w:tc>
      </w:tr>
    </w:tbl>
    <w:p w:rsidR="006F742A" w:rsidRDefault="006F742A" w:rsidP="003A285D">
      <w:pPr>
        <w:pStyle w:val="BodyText"/>
        <w:rPr>
          <w:lang w:val="en-US"/>
        </w:rPr>
      </w:pPr>
    </w:p>
    <w:p w:rsidR="006F742A" w:rsidRDefault="006F742A" w:rsidP="003A285D">
      <w:pPr>
        <w:pStyle w:val="BodyText"/>
        <w:rPr>
          <w:lang w:val="en-US"/>
        </w:rPr>
      </w:pPr>
    </w:p>
    <w:p w:rsidR="00A615E8" w:rsidRPr="00A615E8" w:rsidRDefault="00A615E8" w:rsidP="00A615E8">
      <w:pPr>
        <w:pStyle w:val="Heading2"/>
        <w:jc w:val="right"/>
      </w:pPr>
      <w:bookmarkStart w:id="164" w:name="Prilojenie_15"/>
      <w:r w:rsidRPr="00A615E8">
        <w:t>Приложение № 15</w:t>
      </w:r>
      <w:bookmarkEnd w:id="164"/>
    </w:p>
    <w:p w:rsidR="006F742A" w:rsidRDefault="00A615E8" w:rsidP="00A615E8">
      <w:pPr>
        <w:pStyle w:val="BodyText"/>
        <w:jc w:val="right"/>
        <w:rPr>
          <w:lang w:val="en-US"/>
        </w:rPr>
      </w:pPr>
      <w:r w:rsidRPr="00A615E8">
        <w:rPr>
          <w:lang w:val="en-US"/>
        </w:rPr>
        <w:t>към чл. 12, ал. 2, т. 15</w:t>
      </w:r>
    </w:p>
    <w:tbl>
      <w:tblPr>
        <w:tblW w:w="9637" w:type="dxa"/>
        <w:jc w:val="center"/>
        <w:tblCellMar>
          <w:top w:w="28" w:type="dxa"/>
          <w:left w:w="28" w:type="dxa"/>
          <w:bottom w:w="28" w:type="dxa"/>
          <w:right w:w="28" w:type="dxa"/>
        </w:tblCellMar>
        <w:tblLook w:val="04A0" w:firstRow="1" w:lastRow="0" w:firstColumn="1" w:lastColumn="0" w:noHBand="0" w:noVBand="1"/>
      </w:tblPr>
      <w:tblGrid>
        <w:gridCol w:w="2852"/>
        <w:gridCol w:w="576"/>
        <w:gridCol w:w="576"/>
        <w:gridCol w:w="576"/>
        <w:gridCol w:w="576"/>
        <w:gridCol w:w="846"/>
        <w:gridCol w:w="576"/>
        <w:gridCol w:w="576"/>
        <w:gridCol w:w="577"/>
        <w:gridCol w:w="894"/>
        <w:gridCol w:w="1012"/>
      </w:tblGrid>
      <w:tr w:rsidR="00E372CB" w:rsidRPr="00A615E8" w:rsidTr="00E372CB">
        <w:trPr>
          <w:jc w:val="center"/>
        </w:trPr>
        <w:tc>
          <w:tcPr>
            <w:tcW w:w="0" w:type="auto"/>
            <w:gridSpan w:val="11"/>
            <w:tcBorders>
              <w:bottom w:val="single" w:sz="8" w:space="0" w:color="000000"/>
            </w:tcBorders>
            <w:tcMar>
              <w:top w:w="0" w:type="dxa"/>
              <w:left w:w="108" w:type="dxa"/>
              <w:bottom w:w="0" w:type="dxa"/>
              <w:right w:w="108" w:type="dxa"/>
            </w:tcMar>
          </w:tcPr>
          <w:p w:rsidR="00E372CB" w:rsidRPr="00E372CB" w:rsidRDefault="00E372CB" w:rsidP="00E372CB">
            <w:pPr>
              <w:keepLines w:val="0"/>
              <w:jc w:val="center"/>
              <w:rPr>
                <w:b/>
                <w:bCs/>
                <w:color w:val="000000"/>
                <w:lang w:val="bg-BG" w:eastAsia="bg-BG"/>
              </w:rPr>
            </w:pPr>
            <w:r w:rsidRPr="00E372CB">
              <w:rPr>
                <w:b/>
                <w:bCs/>
                <w:color w:val="000000"/>
                <w:lang w:val="bg-BG" w:eastAsia="bg-BG"/>
              </w:rPr>
              <w:t>Рамков учебен план</w:t>
            </w:r>
          </w:p>
          <w:p w:rsidR="00E372CB" w:rsidRPr="00A615E8" w:rsidRDefault="00E372CB" w:rsidP="00E372CB">
            <w:pPr>
              <w:keepLines w:val="0"/>
              <w:jc w:val="center"/>
              <w:rPr>
                <w:b/>
                <w:bCs/>
                <w:color w:val="000000"/>
                <w:lang w:val="bg-BG" w:eastAsia="bg-BG"/>
              </w:rPr>
            </w:pPr>
            <w:r w:rsidRPr="00E372CB">
              <w:rPr>
                <w:b/>
                <w:bCs/>
                <w:color w:val="000000"/>
                <w:lang w:val="bg-BG" w:eastAsia="bg-BG"/>
              </w:rPr>
              <w:t>за общо образование във вечерна форма на обучение</w:t>
            </w:r>
          </w:p>
        </w:tc>
      </w:tr>
      <w:tr w:rsidR="00A615E8" w:rsidRPr="00A615E8" w:rsidTr="00A615E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A615E8">
            <w:pPr>
              <w:keepLines w:val="0"/>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Начален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Прогимназиален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ОБЩО</w:t>
            </w:r>
          </w:p>
        </w:tc>
      </w:tr>
      <w:tr w:rsidR="00A615E8" w:rsidRPr="00A615E8" w:rsidTr="00A615E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15E8" w:rsidRPr="00A615E8" w:rsidRDefault="00A615E8" w:rsidP="00A615E8">
            <w:pPr>
              <w:keepLines w:val="0"/>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Общо</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A615E8" w:rsidRPr="00A615E8" w:rsidRDefault="00A615E8" w:rsidP="00E372CB">
            <w:pPr>
              <w:keepLines w:val="0"/>
              <w:jc w:val="center"/>
              <w:rPr>
                <w:color w:val="000000"/>
                <w:lang w:val="bg-BG" w:eastAsia="bg-BG"/>
              </w:rPr>
            </w:pPr>
          </w:p>
        </w:tc>
      </w:tr>
      <w:tr w:rsidR="00A615E8" w:rsidRPr="00A615E8" w:rsidTr="00A615E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15E8" w:rsidRPr="00A615E8" w:rsidRDefault="00A615E8" w:rsidP="00A615E8">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ІI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III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І – 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VI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VII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V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І – VІІ</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A615E8">
            <w:pPr>
              <w:keepLines w:val="0"/>
              <w:jc w:val="center"/>
              <w:rPr>
                <w:color w:val="000000"/>
                <w:lang w:val="bg-BG" w:eastAsia="bg-BG"/>
              </w:rPr>
            </w:pPr>
            <w:r w:rsidRPr="00A615E8">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r>
      <w:tr w:rsidR="00A615E8" w:rsidRPr="00A615E8" w:rsidTr="00A615E8">
        <w:trPr>
          <w:jc w:val="center"/>
        </w:trPr>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A615E8">
            <w:pPr>
              <w:keepLines w:val="0"/>
              <w:jc w:val="center"/>
              <w:rPr>
                <w:color w:val="000000"/>
                <w:lang w:val="bg-BG" w:eastAsia="bg-BG"/>
              </w:rPr>
            </w:pPr>
            <w:r w:rsidRPr="00A615E8">
              <w:rPr>
                <w:b/>
                <w:bCs/>
                <w:color w:val="000000"/>
                <w:lang w:val="bg-BG" w:eastAsia="bg-BG"/>
              </w:rPr>
              <w:t>Раздел А – задължителни учебни часове</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A615E8">
            <w:pPr>
              <w:keepLines w:val="0"/>
              <w:jc w:val="both"/>
              <w:rPr>
                <w:color w:val="000000"/>
                <w:lang w:val="bg-BG" w:eastAsia="bg-BG"/>
              </w:rPr>
            </w:pPr>
            <w:r w:rsidRPr="00A615E8">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238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484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1394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Чужд език</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574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488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380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868</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Компютърно моделиране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66</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Околен свят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Човекът и обществото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98</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156</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156</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Човекът и природата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236</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color w:val="000000"/>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234</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464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2118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646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1994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4112</w:t>
            </w:r>
          </w:p>
        </w:tc>
      </w:tr>
      <w:tr w:rsidR="00A615E8" w:rsidRPr="00A615E8" w:rsidTr="00A615E8">
        <w:trPr>
          <w:jc w:val="center"/>
        </w:trPr>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A615E8">
            <w:pPr>
              <w:keepLines w:val="0"/>
              <w:jc w:val="center"/>
              <w:rPr>
                <w:color w:val="000000"/>
                <w:lang w:val="bg-BG" w:eastAsia="bg-BG"/>
              </w:rPr>
            </w:pPr>
            <w:r w:rsidRPr="00A615E8">
              <w:rPr>
                <w:b/>
                <w:bCs/>
                <w:color w:val="000000"/>
                <w:lang w:val="bg-BG" w:eastAsia="bg-BG"/>
              </w:rPr>
              <w:t>Раздел Б – избираеми учебни часове</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b/>
                <w:bCs/>
                <w:color w:val="000000"/>
                <w:lang w:val="bg-BG" w:eastAsia="bg-BG"/>
              </w:rPr>
              <w:t>Общ годишен брой часове за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1036</w:t>
            </w:r>
          </w:p>
        </w:tc>
      </w:tr>
      <w:tr w:rsidR="00A615E8" w:rsidRPr="00A615E8" w:rsidTr="00A615E8">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rPr>
                <w:color w:val="000000"/>
                <w:lang w:val="bg-BG" w:eastAsia="bg-BG"/>
              </w:rPr>
            </w:pPr>
            <w:r w:rsidRPr="00A615E8">
              <w:rPr>
                <w:b/>
                <w:bCs/>
                <w:color w:val="000000"/>
                <w:lang w:val="bg-BG" w:eastAsia="bg-BG"/>
              </w:rPr>
              <w:t xml:space="preserve">Общо за раздел А + раздел Б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2860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792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2288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615E8" w:rsidRPr="00A615E8" w:rsidRDefault="00A615E8" w:rsidP="00E372CB">
            <w:pPr>
              <w:keepLines w:val="0"/>
              <w:jc w:val="center"/>
              <w:rPr>
                <w:color w:val="000000"/>
                <w:lang w:val="bg-BG" w:eastAsia="bg-BG"/>
              </w:rPr>
            </w:pPr>
            <w:r w:rsidRPr="00A615E8">
              <w:rPr>
                <w:b/>
                <w:bCs/>
                <w:color w:val="000000"/>
                <w:lang w:val="bg-BG" w:eastAsia="bg-BG"/>
              </w:rPr>
              <w:t>5148</w:t>
            </w:r>
          </w:p>
        </w:tc>
      </w:tr>
    </w:tbl>
    <w:p w:rsidR="00A8386A" w:rsidRDefault="00A8386A" w:rsidP="003A285D">
      <w:pPr>
        <w:pStyle w:val="BodyText"/>
        <w:rPr>
          <w:lang w:val="en-US"/>
        </w:rPr>
      </w:pPr>
    </w:p>
    <w:p w:rsidR="00A615E8" w:rsidRDefault="00A615E8" w:rsidP="003A285D">
      <w:pPr>
        <w:pStyle w:val="BodyText"/>
        <w:rPr>
          <w:lang w:val="en-US"/>
        </w:rPr>
      </w:pPr>
    </w:p>
    <w:p w:rsidR="00E372CB" w:rsidRPr="00E372CB" w:rsidRDefault="00E372CB" w:rsidP="00E372CB">
      <w:pPr>
        <w:pStyle w:val="Heading2"/>
        <w:jc w:val="right"/>
      </w:pPr>
      <w:bookmarkStart w:id="165" w:name="Prilojenie_16"/>
      <w:r w:rsidRPr="00E372CB">
        <w:t>Приложение № 16</w:t>
      </w:r>
    </w:p>
    <w:bookmarkEnd w:id="165"/>
    <w:p w:rsidR="00A615E8" w:rsidRDefault="00E372CB" w:rsidP="00E372CB">
      <w:pPr>
        <w:pStyle w:val="BodyText"/>
        <w:jc w:val="right"/>
        <w:rPr>
          <w:lang w:val="en-US"/>
        </w:rPr>
      </w:pPr>
      <w:r w:rsidRPr="00E372CB">
        <w:rPr>
          <w:lang w:val="en-US"/>
        </w:rPr>
        <w:t>към чл. 12, ал. 2, т. 16</w:t>
      </w:r>
    </w:p>
    <w:tbl>
      <w:tblPr>
        <w:tblW w:w="9637" w:type="dxa"/>
        <w:jc w:val="center"/>
        <w:tblCellMar>
          <w:top w:w="28" w:type="dxa"/>
          <w:left w:w="28" w:type="dxa"/>
          <w:bottom w:w="28" w:type="dxa"/>
          <w:right w:w="28" w:type="dxa"/>
        </w:tblCellMar>
        <w:tblLook w:val="04A0" w:firstRow="1" w:lastRow="0" w:firstColumn="1" w:lastColumn="0" w:noHBand="0" w:noVBand="1"/>
      </w:tblPr>
      <w:tblGrid>
        <w:gridCol w:w="3056"/>
        <w:gridCol w:w="725"/>
        <w:gridCol w:w="623"/>
        <w:gridCol w:w="623"/>
        <w:gridCol w:w="1015"/>
        <w:gridCol w:w="753"/>
        <w:gridCol w:w="624"/>
        <w:gridCol w:w="1015"/>
        <w:gridCol w:w="1203"/>
      </w:tblGrid>
      <w:tr w:rsidR="00E372CB" w:rsidRPr="00E372CB" w:rsidTr="00E372CB">
        <w:trPr>
          <w:jc w:val="center"/>
        </w:trPr>
        <w:tc>
          <w:tcPr>
            <w:tcW w:w="0" w:type="auto"/>
            <w:gridSpan w:val="9"/>
            <w:tcBorders>
              <w:bottom w:val="single" w:sz="8" w:space="0" w:color="000000"/>
            </w:tcBorders>
            <w:tcMar>
              <w:top w:w="0" w:type="dxa"/>
              <w:left w:w="108" w:type="dxa"/>
              <w:bottom w:w="0" w:type="dxa"/>
              <w:right w:w="108" w:type="dxa"/>
            </w:tcMar>
          </w:tcPr>
          <w:p w:rsidR="00E372CB" w:rsidRPr="00E372CB" w:rsidRDefault="00E372CB" w:rsidP="00E372CB">
            <w:pPr>
              <w:keepLines w:val="0"/>
              <w:jc w:val="center"/>
              <w:rPr>
                <w:b/>
                <w:color w:val="000000"/>
                <w:lang w:val="bg-BG" w:eastAsia="bg-BG"/>
              </w:rPr>
            </w:pPr>
            <w:r w:rsidRPr="00E372CB">
              <w:rPr>
                <w:b/>
                <w:color w:val="000000"/>
                <w:lang w:val="bg-BG" w:eastAsia="bg-BG"/>
              </w:rPr>
              <w:t>Рамков учебен план</w:t>
            </w:r>
          </w:p>
          <w:p w:rsidR="00E372CB" w:rsidRPr="00E372CB" w:rsidRDefault="00E372CB" w:rsidP="00E372CB">
            <w:pPr>
              <w:keepLines w:val="0"/>
              <w:jc w:val="center"/>
              <w:rPr>
                <w:color w:val="000000"/>
                <w:lang w:val="bg-BG" w:eastAsia="bg-BG"/>
              </w:rPr>
            </w:pPr>
            <w:r w:rsidRPr="00E372CB">
              <w:rPr>
                <w:b/>
                <w:color w:val="000000"/>
                <w:lang w:val="bg-BG" w:eastAsia="bg-BG"/>
              </w:rPr>
              <w:t>за профилирано образование във вечерна форма на обучение без интензивно и без разширено изучаване на чужд език</w:t>
            </w:r>
          </w:p>
        </w:tc>
      </w:tr>
      <w:tr w:rsidR="00E372CB" w:rsidRPr="00E372CB" w:rsidTr="00E372CB">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I гимназиален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II гимназиален етап</w:t>
            </w:r>
          </w:p>
        </w:tc>
      </w:tr>
      <w:tr w:rsidR="00E372CB" w:rsidRPr="00E372CB" w:rsidTr="00E372CB">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2CB" w:rsidRPr="00E372CB" w:rsidRDefault="00E372CB" w:rsidP="00E372CB">
            <w:pPr>
              <w:keepLines w:val="0"/>
              <w:rPr>
                <w:color w:val="000000"/>
                <w:lang w:val="bg-BG" w:eastAsia="bg-BG"/>
              </w:rPr>
            </w:pP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Общо</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Общо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ОБЩО</w:t>
            </w:r>
          </w:p>
        </w:tc>
      </w:tr>
      <w:tr w:rsidR="00E372CB" w:rsidRPr="00E372CB" w:rsidTr="00E372CB">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2CB" w:rsidRPr="00E372CB" w:rsidRDefault="00E372CB" w:rsidP="00E372CB">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VІІІ – ХІІ</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 </w:t>
            </w:r>
          </w:p>
        </w:tc>
      </w:tr>
      <w:tr w:rsidR="00E372CB" w:rsidRPr="00E372CB" w:rsidTr="00E372CB">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Раздел А – задължителни учебни часове</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both"/>
              <w:rPr>
                <w:color w:val="000000"/>
                <w:lang w:val="bg-BG" w:eastAsia="bg-BG"/>
              </w:rPr>
            </w:pPr>
            <w:r w:rsidRPr="00E372CB">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561</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Чужд език</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422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422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90</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270</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144</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67</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792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774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2250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536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2786</w:t>
            </w:r>
          </w:p>
        </w:tc>
      </w:tr>
      <w:tr w:rsidR="00E372CB" w:rsidRPr="00E372CB" w:rsidTr="00E372CB">
        <w:trPr>
          <w:jc w:val="center"/>
        </w:trPr>
        <w:tc>
          <w:tcPr>
            <w:tcW w:w="0" w:type="auto"/>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Раздел Б – избираеми учебни часове</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Общ годишен брой часове за</w:t>
            </w:r>
            <w:r w:rsidRPr="00E372CB">
              <w:rPr>
                <w:color w:val="000000"/>
                <w:lang w:val="bg-BG" w:eastAsia="bg-BG"/>
              </w:rPr>
              <w:br/>
              <w:t>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1682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2592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868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1876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4468</w:t>
            </w:r>
          </w:p>
        </w:tc>
      </w:tr>
    </w:tbl>
    <w:p w:rsidR="00E372CB" w:rsidRDefault="00E372CB" w:rsidP="00E372CB">
      <w:pPr>
        <w:pStyle w:val="BodyText"/>
        <w:rPr>
          <w:lang w:val="en-US"/>
        </w:rPr>
      </w:pPr>
    </w:p>
    <w:p w:rsidR="00E372CB" w:rsidRDefault="00E372CB" w:rsidP="00E372CB">
      <w:pPr>
        <w:pStyle w:val="BodyText"/>
        <w:rPr>
          <w:lang w:val="en-US"/>
        </w:rPr>
      </w:pPr>
    </w:p>
    <w:p w:rsidR="00E372CB" w:rsidRPr="00E372CB" w:rsidRDefault="00E372CB" w:rsidP="00E372CB">
      <w:pPr>
        <w:pStyle w:val="Heading2"/>
        <w:jc w:val="right"/>
      </w:pPr>
      <w:bookmarkStart w:id="166" w:name="Prilojenie_17"/>
      <w:r w:rsidRPr="00E372CB">
        <w:t>Приложение №</w:t>
      </w:r>
      <w:bookmarkEnd w:id="166"/>
      <w:r w:rsidRPr="00E372CB">
        <w:t xml:space="preserve"> 17</w:t>
      </w:r>
    </w:p>
    <w:p w:rsidR="00E372CB" w:rsidRDefault="00E372CB" w:rsidP="00E372CB">
      <w:pPr>
        <w:pStyle w:val="BodyText"/>
        <w:jc w:val="right"/>
        <w:rPr>
          <w:lang w:val="en-US"/>
        </w:rPr>
      </w:pPr>
      <w:r w:rsidRPr="00E372CB">
        <w:rPr>
          <w:lang w:val="en-US"/>
        </w:rPr>
        <w:t>към чл. 12, ал. 2, т. 17</w:t>
      </w:r>
    </w:p>
    <w:tbl>
      <w:tblPr>
        <w:tblW w:w="9637" w:type="dxa"/>
        <w:jc w:val="center"/>
        <w:tblCellMar>
          <w:top w:w="28" w:type="dxa"/>
          <w:left w:w="28" w:type="dxa"/>
          <w:bottom w:w="28" w:type="dxa"/>
          <w:right w:w="28" w:type="dxa"/>
        </w:tblCellMar>
        <w:tblLook w:val="04A0" w:firstRow="1" w:lastRow="0" w:firstColumn="1" w:lastColumn="0" w:noHBand="0" w:noVBand="1"/>
      </w:tblPr>
      <w:tblGrid>
        <w:gridCol w:w="2593"/>
        <w:gridCol w:w="670"/>
        <w:gridCol w:w="576"/>
        <w:gridCol w:w="576"/>
        <w:gridCol w:w="456"/>
        <w:gridCol w:w="866"/>
        <w:gridCol w:w="576"/>
        <w:gridCol w:w="456"/>
        <w:gridCol w:w="576"/>
        <w:gridCol w:w="456"/>
        <w:gridCol w:w="866"/>
        <w:gridCol w:w="970"/>
      </w:tblGrid>
      <w:tr w:rsidR="00E372CB" w:rsidRPr="00E372CB" w:rsidTr="00E372CB">
        <w:trPr>
          <w:jc w:val="center"/>
        </w:trPr>
        <w:tc>
          <w:tcPr>
            <w:tcW w:w="0" w:type="auto"/>
            <w:gridSpan w:val="12"/>
            <w:tcBorders>
              <w:bottom w:val="single" w:sz="8" w:space="0" w:color="000000"/>
            </w:tcBorders>
            <w:tcMar>
              <w:top w:w="0" w:type="dxa"/>
              <w:left w:w="108" w:type="dxa"/>
              <w:bottom w:w="0" w:type="dxa"/>
              <w:right w:w="108" w:type="dxa"/>
            </w:tcMar>
          </w:tcPr>
          <w:p w:rsidR="00E372CB" w:rsidRPr="00E372CB" w:rsidRDefault="00E372CB" w:rsidP="00E372CB">
            <w:pPr>
              <w:keepLines w:val="0"/>
              <w:jc w:val="center"/>
              <w:rPr>
                <w:b/>
                <w:color w:val="000000"/>
                <w:lang w:val="bg-BG" w:eastAsia="bg-BG"/>
              </w:rPr>
            </w:pPr>
            <w:r w:rsidRPr="00E372CB">
              <w:rPr>
                <w:b/>
                <w:color w:val="000000"/>
                <w:lang w:val="bg-BG" w:eastAsia="bg-BG"/>
              </w:rPr>
              <w:t>Рамков учебен план</w:t>
            </w:r>
          </w:p>
          <w:p w:rsidR="00E372CB" w:rsidRPr="00E372CB" w:rsidRDefault="00E372CB" w:rsidP="00E372CB">
            <w:pPr>
              <w:keepLines w:val="0"/>
              <w:jc w:val="center"/>
              <w:rPr>
                <w:color w:val="000000"/>
                <w:lang w:val="bg-BG" w:eastAsia="bg-BG"/>
              </w:rPr>
            </w:pPr>
            <w:r w:rsidRPr="00E372CB">
              <w:rPr>
                <w:b/>
                <w:color w:val="000000"/>
                <w:lang w:val="bg-BG" w:eastAsia="bg-BG"/>
              </w:rPr>
              <w:t>за професионално образование във вечерна форма на обучение без интензивно и без разширено изучаване на чужд език</w:t>
            </w:r>
          </w:p>
        </w:tc>
      </w:tr>
      <w:tr w:rsidR="00E372CB" w:rsidRPr="00E372CB" w:rsidTr="00E372CB">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I гимназиален етап</w:t>
            </w: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ОБЩО</w:t>
            </w:r>
          </w:p>
        </w:tc>
      </w:tr>
      <w:tr w:rsidR="00E372CB" w:rsidRPr="00E372CB" w:rsidTr="00E372CB">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2CB" w:rsidRPr="00E372CB" w:rsidRDefault="00E372CB" w:rsidP="00E372CB">
            <w:pPr>
              <w:keepLines w:val="0"/>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Общо</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E372CB" w:rsidRPr="00E372CB" w:rsidRDefault="00E372CB" w:rsidP="00E372CB">
            <w:pPr>
              <w:keepLines w:val="0"/>
              <w:jc w:val="center"/>
              <w:rPr>
                <w:color w:val="000000"/>
                <w:lang w:val="bg-BG" w:eastAsia="bg-BG"/>
              </w:rPr>
            </w:pPr>
          </w:p>
        </w:tc>
      </w:tr>
      <w:tr w:rsidR="00E372CB" w:rsidRPr="00E372CB" w:rsidTr="00E372CB">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2CB" w:rsidRPr="00E372CB" w:rsidRDefault="00E372CB" w:rsidP="00E372CB">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VIII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IX</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X</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VІІІ – Х</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XI</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XII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VIIІ – ХII</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r>
      <w:tr w:rsidR="00E372CB" w:rsidRPr="00E372CB" w:rsidTr="00E372CB">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Раздел А – задължителни учебни часове</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Български език и 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555</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Чужд език</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418</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418</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Информационни 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90</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270</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144</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65</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162</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Обща професионална подготовка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Здравословни и безопасни условия на труд</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18</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36</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756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810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2178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2698</w:t>
            </w:r>
          </w:p>
        </w:tc>
      </w:tr>
      <w:tr w:rsidR="00E372CB" w:rsidRPr="00E372CB" w:rsidTr="00E372CB">
        <w:trPr>
          <w:jc w:val="center"/>
        </w:trPr>
        <w:tc>
          <w:tcPr>
            <w:tcW w:w="0" w:type="auto"/>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Раздел Б – избираеми учебни часове</w:t>
            </w:r>
          </w:p>
        </w:tc>
      </w:tr>
      <w:tr w:rsidR="00E372CB" w:rsidRPr="00E372CB" w:rsidTr="00E372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color w:val="000000"/>
                <w:lang w:val="bg-BG" w:eastAsia="bg-BG"/>
              </w:rPr>
              <w:t>Общ годишен брой часове за раздел Б, в т.ч. производствена практика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370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493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1233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1603</w:t>
            </w:r>
          </w:p>
        </w:tc>
      </w:tr>
      <w:tr w:rsidR="008F0BCB" w:rsidRPr="00E372CB" w:rsidTr="008F0BCB">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rPr>
                <w:color w:val="000000"/>
                <w:lang w:val="bg-BG" w:eastAsia="bg-BG"/>
              </w:rPr>
            </w:pPr>
            <w:r w:rsidRPr="00E372CB">
              <w:rPr>
                <w:b/>
                <w:bCs/>
                <w:color w:val="000000"/>
                <w:lang w:val="bg-BG" w:eastAsia="bg-BG"/>
              </w:rPr>
              <w:t>Общо за раздел А +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792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792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2548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725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1753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372CB" w:rsidRPr="00E372CB" w:rsidRDefault="00E372CB" w:rsidP="00E372CB">
            <w:pPr>
              <w:keepLines w:val="0"/>
              <w:jc w:val="center"/>
              <w:rPr>
                <w:color w:val="000000"/>
                <w:lang w:val="bg-BG" w:eastAsia="bg-BG"/>
              </w:rPr>
            </w:pPr>
            <w:r w:rsidRPr="00E372CB">
              <w:rPr>
                <w:b/>
                <w:bCs/>
                <w:color w:val="000000"/>
                <w:lang w:val="bg-BG" w:eastAsia="bg-BG"/>
              </w:rPr>
              <w:t>4301</w:t>
            </w:r>
          </w:p>
        </w:tc>
      </w:tr>
      <w:tr w:rsidR="008F0BCB" w:rsidRPr="00E372CB" w:rsidTr="008270F5">
        <w:trPr>
          <w:jc w:val="center"/>
        </w:trPr>
        <w:tc>
          <w:tcPr>
            <w:tcW w:w="0" w:type="auto"/>
            <w:gridSpan w:val="12"/>
            <w:tcBorders>
              <w:top w:val="single" w:sz="8" w:space="0" w:color="000000"/>
            </w:tcBorders>
            <w:tcMar>
              <w:top w:w="0" w:type="dxa"/>
              <w:left w:w="108" w:type="dxa"/>
              <w:bottom w:w="0" w:type="dxa"/>
              <w:right w:w="108" w:type="dxa"/>
            </w:tcMar>
          </w:tcPr>
          <w:p w:rsidR="008F0BCB" w:rsidRPr="008F0BCB" w:rsidRDefault="008F0BCB" w:rsidP="008F0BCB">
            <w:pPr>
              <w:keepLines w:val="0"/>
              <w:rPr>
                <w:bCs/>
                <w:i/>
                <w:color w:val="000000"/>
                <w:lang w:val="bg-BG" w:eastAsia="bg-BG"/>
              </w:rPr>
            </w:pPr>
            <w:r w:rsidRPr="008F0BCB">
              <w:rPr>
                <w:bCs/>
                <w:i/>
                <w:color w:val="000000"/>
                <w:lang w:val="bg-BG" w:eastAsia="bg-BG"/>
              </w:rPr>
              <w:t>Пояснителни бележки:</w:t>
            </w:r>
          </w:p>
          <w:p w:rsidR="008F0BCB" w:rsidRPr="008F0BCB" w:rsidRDefault="008F0BCB" w:rsidP="008F0BCB">
            <w:pPr>
              <w:keepLines w:val="0"/>
              <w:rPr>
                <w:bCs/>
                <w:i/>
                <w:color w:val="000000"/>
                <w:lang w:val="bg-BG" w:eastAsia="bg-BG"/>
              </w:rPr>
            </w:pPr>
            <w:r w:rsidRPr="008F0BCB">
              <w:rPr>
                <w:bCs/>
                <w:i/>
                <w:color w:val="000000"/>
                <w:lang w:val="bg-BG" w:eastAsia="bg-BG"/>
              </w:rPr>
              <w:t>1. Общият брой учебни седмици за Х и за ХІ клас е тридесет и осем, от които две учебни седмици – за производствена практика.</w:t>
            </w:r>
          </w:p>
          <w:p w:rsidR="008F0BCB" w:rsidRPr="008F0BCB" w:rsidRDefault="008F0BCB" w:rsidP="008F0BCB">
            <w:pPr>
              <w:keepLines w:val="0"/>
              <w:rPr>
                <w:bCs/>
                <w:i/>
                <w:color w:val="000000"/>
                <w:lang w:val="bg-BG" w:eastAsia="bg-BG"/>
              </w:rPr>
            </w:pPr>
            <w:r w:rsidRPr="008F0BCB">
              <w:rPr>
                <w:bCs/>
                <w:i/>
                <w:color w:val="000000"/>
                <w:lang w:val="bg-BG" w:eastAsia="bg-BG"/>
              </w:rPr>
              <w:t>2. Общият брой учебни седмици за ХII клас е тридесет и една, от които две учебни седмици – за производствена практика.</w:t>
            </w:r>
          </w:p>
        </w:tc>
      </w:tr>
    </w:tbl>
    <w:p w:rsidR="00E372CB" w:rsidRDefault="00E372CB" w:rsidP="00E372CB">
      <w:pPr>
        <w:pStyle w:val="BodyText"/>
        <w:rPr>
          <w:lang w:val="en-US"/>
        </w:rPr>
      </w:pPr>
    </w:p>
    <w:p w:rsidR="0017359F" w:rsidRDefault="0017359F" w:rsidP="00E372CB">
      <w:pPr>
        <w:pStyle w:val="BodyText"/>
        <w:rPr>
          <w:lang w:val="en-US"/>
        </w:rPr>
        <w:sectPr w:rsidR="0017359F" w:rsidSect="00A8386A">
          <w:pgSz w:w="11907" w:h="16840" w:code="9"/>
          <w:pgMar w:top="1418" w:right="1588" w:bottom="1418" w:left="1588" w:header="567" w:footer="567" w:gutter="0"/>
          <w:cols w:space="708"/>
          <w:noEndnote/>
          <w:docGrid w:linePitch="326"/>
        </w:sectPr>
      </w:pPr>
    </w:p>
    <w:p w:rsidR="00E372CB" w:rsidRDefault="00E372CB" w:rsidP="00E372CB">
      <w:pPr>
        <w:pStyle w:val="BodyText"/>
        <w:rPr>
          <w:lang w:val="en-US"/>
        </w:rPr>
      </w:pPr>
    </w:p>
    <w:p w:rsidR="001D0276" w:rsidRPr="001D0276" w:rsidRDefault="001D0276" w:rsidP="001D0276">
      <w:pPr>
        <w:pStyle w:val="Heading2"/>
        <w:jc w:val="right"/>
      </w:pPr>
      <w:bookmarkStart w:id="167" w:name="Prilojenie_18"/>
      <w:r w:rsidRPr="001D0276">
        <w:t>Приложение № 18</w:t>
      </w:r>
      <w:bookmarkEnd w:id="167"/>
    </w:p>
    <w:p w:rsidR="00E372CB" w:rsidRDefault="001D0276" w:rsidP="001D0276">
      <w:pPr>
        <w:pStyle w:val="BodyText"/>
        <w:jc w:val="right"/>
        <w:rPr>
          <w:lang w:val="en-US"/>
        </w:rPr>
      </w:pPr>
      <w:r w:rsidRPr="001D0276">
        <w:rPr>
          <w:lang w:val="en-US"/>
        </w:rPr>
        <w:t>към чл. 12, ал. 2, т. 18</w:t>
      </w:r>
    </w:p>
    <w:tbl>
      <w:tblPr>
        <w:tblW w:w="15341" w:type="dxa"/>
        <w:jc w:val="center"/>
        <w:tblCellMar>
          <w:top w:w="28" w:type="dxa"/>
          <w:left w:w="28" w:type="dxa"/>
          <w:bottom w:w="28" w:type="dxa"/>
          <w:right w:w="28" w:type="dxa"/>
        </w:tblCellMar>
        <w:tblLook w:val="04A0" w:firstRow="1" w:lastRow="0" w:firstColumn="1" w:lastColumn="0" w:noHBand="0" w:noVBand="1"/>
      </w:tblPr>
      <w:tblGrid>
        <w:gridCol w:w="2107"/>
        <w:gridCol w:w="576"/>
        <w:gridCol w:w="576"/>
        <w:gridCol w:w="576"/>
        <w:gridCol w:w="696"/>
        <w:gridCol w:w="846"/>
        <w:gridCol w:w="696"/>
        <w:gridCol w:w="696"/>
        <w:gridCol w:w="696"/>
        <w:gridCol w:w="846"/>
        <w:gridCol w:w="846"/>
        <w:gridCol w:w="696"/>
        <w:gridCol w:w="696"/>
        <w:gridCol w:w="696"/>
        <w:gridCol w:w="846"/>
        <w:gridCol w:w="696"/>
        <w:gridCol w:w="696"/>
        <w:gridCol w:w="846"/>
        <w:gridCol w:w="1012"/>
      </w:tblGrid>
      <w:tr w:rsidR="0017359F" w:rsidRPr="0017359F" w:rsidTr="0017359F">
        <w:trPr>
          <w:jc w:val="center"/>
        </w:trPr>
        <w:tc>
          <w:tcPr>
            <w:tcW w:w="0" w:type="auto"/>
            <w:gridSpan w:val="19"/>
            <w:tcBorders>
              <w:bottom w:val="single" w:sz="8" w:space="0" w:color="000000"/>
            </w:tcBorders>
            <w:tcMar>
              <w:top w:w="0" w:type="dxa"/>
              <w:left w:w="108" w:type="dxa"/>
              <w:bottom w:w="0" w:type="dxa"/>
              <w:right w:w="108" w:type="dxa"/>
            </w:tcMar>
          </w:tcPr>
          <w:p w:rsidR="0017359F" w:rsidRPr="0017359F" w:rsidRDefault="0017359F" w:rsidP="0017359F">
            <w:pPr>
              <w:keepLines w:val="0"/>
              <w:jc w:val="center"/>
              <w:rPr>
                <w:b/>
                <w:bCs/>
                <w:color w:val="000000"/>
                <w:lang w:val="bg-BG" w:eastAsia="bg-BG"/>
              </w:rPr>
            </w:pPr>
            <w:r w:rsidRPr="0017359F">
              <w:rPr>
                <w:b/>
                <w:bCs/>
                <w:color w:val="000000"/>
                <w:lang w:val="bg-BG" w:eastAsia="bg-BG"/>
              </w:rPr>
              <w:t>Рамков учебен план</w:t>
            </w:r>
          </w:p>
          <w:p w:rsidR="0017359F" w:rsidRPr="0017359F" w:rsidRDefault="0017359F" w:rsidP="0017359F">
            <w:pPr>
              <w:keepLines w:val="0"/>
              <w:jc w:val="center"/>
              <w:rPr>
                <w:b/>
                <w:bCs/>
                <w:color w:val="000000"/>
                <w:lang w:val="bg-BG" w:eastAsia="bg-BG"/>
              </w:rPr>
            </w:pPr>
            <w:r w:rsidRPr="0017359F">
              <w:rPr>
                <w:b/>
                <w:bCs/>
                <w:color w:val="000000"/>
                <w:lang w:val="bg-BG" w:eastAsia="bg-BG"/>
              </w:rPr>
              <w:t>за профилирано образование без интензивно или разширено изучаване на чужд език в дистанционна форма на обучение</w:t>
            </w:r>
          </w:p>
        </w:tc>
      </w:tr>
      <w:tr w:rsidR="0017359F" w:rsidRPr="0017359F" w:rsidTr="0017359F">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p>
        </w:tc>
        <w:tc>
          <w:tcPr>
            <w:tcW w:w="0" w:type="auto"/>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Начален етап</w:t>
            </w: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Прогимназиален етап</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 гимназиален етап</w:t>
            </w:r>
          </w:p>
        </w:tc>
        <w:tc>
          <w:tcPr>
            <w:tcW w:w="0" w:type="auto"/>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II гимназиален етап</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ОБЩО</w:t>
            </w:r>
          </w:p>
        </w:tc>
      </w:tr>
      <w:tr w:rsidR="0017359F" w:rsidRPr="0017359F" w:rsidTr="0017359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359F" w:rsidRPr="0017359F" w:rsidRDefault="0017359F" w:rsidP="0017359F">
            <w:pPr>
              <w:keepLines w:val="0"/>
              <w:rPr>
                <w:color w:val="000000"/>
                <w:lang w:val="bg-BG" w:eastAsia="bg-BG"/>
              </w:rPr>
            </w:pP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Общо</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Общо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Общо</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Общо</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Класове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Общо</w:t>
            </w:r>
          </w:p>
        </w:tc>
        <w:tc>
          <w:tcPr>
            <w:tcW w:w="0" w:type="auto"/>
            <w:vMerge/>
            <w:tcBorders>
              <w:top w:val="single" w:sz="8" w:space="0" w:color="000000"/>
              <w:left w:val="nil"/>
              <w:bottom w:val="single" w:sz="8" w:space="0" w:color="000000"/>
              <w:right w:val="single" w:sz="8" w:space="0" w:color="000000"/>
            </w:tcBorders>
            <w:vAlign w:val="cente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359F" w:rsidRPr="0017359F" w:rsidRDefault="0017359F" w:rsidP="0017359F">
            <w:pPr>
              <w:keepLines w:val="0"/>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ІI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III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І – IV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І – VІІ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VІІІ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ІХ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VІІІ – 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ХІ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ХІІ</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XІ – ХII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VІІІ – ХІІ</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both"/>
              <w:rPr>
                <w:color w:val="000000"/>
                <w:lang w:val="bg-BG" w:eastAsia="bg-BG"/>
              </w:rPr>
            </w:pPr>
            <w:r w:rsidRPr="0017359F">
              <w:rPr>
                <w:b/>
                <w:bCs/>
                <w:color w:val="000000"/>
                <w:lang w:val="bg-BG" w:eastAsia="bg-BG"/>
              </w:rPr>
              <w:t>Учебни седмици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 </w:t>
            </w:r>
          </w:p>
        </w:tc>
      </w:tr>
      <w:tr w:rsidR="0017359F" w:rsidRPr="0017359F" w:rsidTr="0017359F">
        <w:trPr>
          <w:jc w:val="center"/>
        </w:trPr>
        <w:tc>
          <w:tcPr>
            <w:tcW w:w="0" w:type="auto"/>
            <w:gridSpan w:val="1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Раздел А – задължителни учебни часове</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both"/>
              <w:rPr>
                <w:color w:val="000000"/>
                <w:lang w:val="bg-BG" w:eastAsia="bg-BG"/>
              </w:rPr>
            </w:pPr>
            <w:r w:rsidRPr="0017359F">
              <w:rPr>
                <w:color w:val="000000"/>
                <w:lang w:val="bg-BG" w:eastAsia="bg-BG"/>
              </w:rPr>
              <w:t>Учебни предмети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Български език и</w:t>
            </w:r>
            <w:r>
              <w:rPr>
                <w:color w:val="000000"/>
                <w:lang w:val="en-US" w:eastAsia="bg-BG"/>
              </w:rPr>
              <w:t xml:space="preserve"> </w:t>
            </w:r>
            <w:r w:rsidRPr="0017359F">
              <w:rPr>
                <w:color w:val="000000"/>
                <w:lang w:val="bg-BG" w:eastAsia="bg-BG"/>
              </w:rPr>
              <w:t>литература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238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1430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561</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422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Чужд език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278</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 xml:space="preserve">Математика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422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Компютърно моделиране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Информационни</w:t>
            </w:r>
            <w:r>
              <w:rPr>
                <w:color w:val="000000"/>
                <w:lang w:val="en-US" w:eastAsia="bg-BG"/>
              </w:rPr>
              <w:t xml:space="preserve"> </w:t>
            </w:r>
            <w:r w:rsidRPr="0017359F">
              <w:rPr>
                <w:color w:val="000000"/>
                <w:lang w:val="bg-BG" w:eastAsia="bg-BG"/>
              </w:rPr>
              <w:t>технологии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90</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Човекът и обществото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История и цивилизации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270</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География и икономика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Философия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144</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Гражданско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67</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Околен свят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Човекът и природата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Биология и здравно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Физика и астрономия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Химия и опазване на околната среда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Музика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Изобразително изкуство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54</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Технологии и предприемачество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162</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Физическо възпитание и спорт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350</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b/>
                <w:bCs/>
                <w:color w:val="000000"/>
                <w:lang w:val="bg-BG" w:eastAsia="bg-BG"/>
              </w:rPr>
              <w:t>Общо за раздел 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833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2865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2878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5743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2718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804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3522</w:t>
            </w:r>
          </w:p>
        </w:tc>
      </w:tr>
      <w:tr w:rsidR="0017359F" w:rsidRPr="0017359F" w:rsidTr="0017359F">
        <w:trPr>
          <w:jc w:val="center"/>
        </w:trPr>
        <w:tc>
          <w:tcPr>
            <w:tcW w:w="0" w:type="auto"/>
            <w:gridSpan w:val="1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Раздел Б – избираеми учебни часове</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Общ годишен брой часове за 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357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252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2078</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b/>
                <w:bCs/>
                <w:color w:val="000000"/>
                <w:lang w:val="bg-BG" w:eastAsia="bg-BG"/>
              </w:rPr>
              <w:t>Общо за раздел А +</w:t>
            </w:r>
            <w:r>
              <w:rPr>
                <w:b/>
                <w:bCs/>
                <w:color w:val="000000"/>
                <w:lang w:val="en-US" w:eastAsia="bg-BG"/>
              </w:rPr>
              <w:t xml:space="preserve"> </w:t>
            </w:r>
            <w:r w:rsidRPr="0017359F">
              <w:rPr>
                <w:b/>
                <w:bCs/>
                <w:color w:val="000000"/>
                <w:lang w:val="bg-BG" w:eastAsia="bg-BG"/>
              </w:rPr>
              <w:t>раздел Б</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6378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3456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5600</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color w:val="000000"/>
                <w:lang w:val="bg-BG" w:eastAsia="bg-BG"/>
              </w:rPr>
              <w:t>Максимален годишен брой часове за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124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700</w:t>
            </w:r>
          </w:p>
        </w:tc>
      </w:tr>
      <w:tr w:rsidR="0017359F" w:rsidRPr="0017359F" w:rsidTr="0017359F">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rPr>
                <w:color w:val="000000"/>
                <w:lang w:val="bg-BG" w:eastAsia="bg-BG"/>
              </w:rPr>
            </w:pPr>
            <w:r w:rsidRPr="0017359F">
              <w:rPr>
                <w:b/>
                <w:bCs/>
                <w:color w:val="000000"/>
                <w:lang w:val="bg-BG" w:eastAsia="bg-BG"/>
              </w:rPr>
              <w:t>Общо за раздел А +</w:t>
            </w:r>
            <w:r>
              <w:rPr>
                <w:b/>
                <w:bCs/>
                <w:color w:val="000000"/>
                <w:lang w:val="en-US" w:eastAsia="bg-BG"/>
              </w:rPr>
              <w:t xml:space="preserve"> </w:t>
            </w:r>
            <w:r w:rsidRPr="0017359F">
              <w:rPr>
                <w:b/>
                <w:bCs/>
                <w:color w:val="000000"/>
                <w:lang w:val="bg-BG" w:eastAsia="bg-BG"/>
              </w:rPr>
              <w:t>раздел Б + раздел 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832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992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3742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3572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7314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3888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1296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1116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2412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7359F" w:rsidRPr="0017359F" w:rsidRDefault="0017359F" w:rsidP="0017359F">
            <w:pPr>
              <w:keepLines w:val="0"/>
              <w:jc w:val="center"/>
              <w:rPr>
                <w:color w:val="000000"/>
                <w:lang w:val="bg-BG" w:eastAsia="bg-BG"/>
              </w:rPr>
            </w:pPr>
            <w:r w:rsidRPr="0017359F">
              <w:rPr>
                <w:b/>
                <w:bCs/>
                <w:color w:val="000000"/>
                <w:lang w:val="bg-BG" w:eastAsia="bg-BG"/>
              </w:rPr>
              <w:t>6300</w:t>
            </w:r>
          </w:p>
        </w:tc>
      </w:tr>
    </w:tbl>
    <w:p w:rsidR="001D0276" w:rsidRDefault="001D0276" w:rsidP="001D0276">
      <w:pPr>
        <w:pStyle w:val="BodyText"/>
        <w:rPr>
          <w:lang w:val="en-US"/>
        </w:rPr>
      </w:pPr>
    </w:p>
    <w:p w:rsidR="0017359F" w:rsidRDefault="0017359F" w:rsidP="001D0276">
      <w:pPr>
        <w:pStyle w:val="BodyText"/>
        <w:rPr>
          <w:lang w:val="en-US"/>
        </w:rPr>
        <w:sectPr w:rsidR="0017359F" w:rsidSect="0017359F">
          <w:pgSz w:w="16840" w:h="11907" w:orient="landscape" w:code="9"/>
          <w:pgMar w:top="1588" w:right="1418" w:bottom="1588" w:left="1418" w:header="567" w:footer="567" w:gutter="0"/>
          <w:cols w:space="708"/>
          <w:noEndnote/>
          <w:docGrid w:linePitch="326"/>
        </w:sectPr>
      </w:pPr>
    </w:p>
    <w:p w:rsidR="001D0276" w:rsidRDefault="001D0276" w:rsidP="001D0276">
      <w:pPr>
        <w:pStyle w:val="BodyText"/>
        <w:rPr>
          <w:lang w:val="en-US"/>
        </w:rPr>
      </w:pPr>
    </w:p>
    <w:p w:rsidR="001D0276" w:rsidRDefault="001D0276" w:rsidP="001D0276">
      <w:pPr>
        <w:pStyle w:val="BodyText"/>
        <w:rPr>
          <w:lang w:val="en-US"/>
        </w:rPr>
      </w:pPr>
    </w:p>
    <w:p w:rsidR="0017359F" w:rsidRPr="0017359F" w:rsidRDefault="0017359F" w:rsidP="0017359F">
      <w:pPr>
        <w:pStyle w:val="BodyText"/>
        <w:jc w:val="right"/>
        <w:rPr>
          <w:lang w:val="en-US"/>
        </w:rPr>
      </w:pPr>
      <w:bookmarkStart w:id="168" w:name="Prilojenie_19"/>
      <w:r w:rsidRPr="0017359F">
        <w:rPr>
          <w:rStyle w:val="Heading2Char"/>
          <w:lang w:val="en-US"/>
        </w:rPr>
        <w:t>Приложение № 1</w:t>
      </w:r>
      <w:bookmarkEnd w:id="168"/>
      <w:r w:rsidRPr="0017359F">
        <w:rPr>
          <w:rStyle w:val="Heading2Char"/>
          <w:lang w:val="en-US"/>
        </w:rPr>
        <w:t>9</w:t>
      </w:r>
    </w:p>
    <w:p w:rsidR="0017359F" w:rsidRDefault="0017359F" w:rsidP="0017359F">
      <w:pPr>
        <w:pStyle w:val="BodyText"/>
        <w:jc w:val="right"/>
        <w:rPr>
          <w:lang w:val="en-US"/>
        </w:rPr>
      </w:pPr>
      <w:r w:rsidRPr="0017359F">
        <w:rPr>
          <w:lang w:val="en-US"/>
        </w:rPr>
        <w:t>към чл. 12, ал. 2, т. 19</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4109"/>
        <w:gridCol w:w="407"/>
        <w:gridCol w:w="407"/>
        <w:gridCol w:w="407"/>
        <w:gridCol w:w="407"/>
        <w:gridCol w:w="690"/>
        <w:gridCol w:w="464"/>
        <w:gridCol w:w="464"/>
        <w:gridCol w:w="464"/>
        <w:gridCol w:w="957"/>
        <w:gridCol w:w="863"/>
      </w:tblGrid>
      <w:tr w:rsidR="0017359F" w:rsidRPr="0017359F" w:rsidTr="0017359F">
        <w:trPr>
          <w:jc w:val="center"/>
        </w:trPr>
        <w:tc>
          <w:tcPr>
            <w:tcW w:w="0" w:type="auto"/>
            <w:gridSpan w:val="11"/>
            <w:tcBorders>
              <w:top w:val="nil"/>
              <w:left w:val="nil"/>
              <w:bottom w:val="single" w:sz="2" w:space="0" w:color="auto"/>
              <w:right w:val="nil"/>
            </w:tcBorders>
            <w:tcMar>
              <w:top w:w="15" w:type="dxa"/>
              <w:left w:w="15" w:type="dxa"/>
              <w:bottom w:w="15" w:type="dxa"/>
              <w:right w:w="15" w:type="dxa"/>
            </w:tcMar>
          </w:tcPr>
          <w:p w:rsidR="0017359F" w:rsidRPr="0017359F" w:rsidRDefault="0017359F" w:rsidP="0017359F">
            <w:pPr>
              <w:keepLines w:val="0"/>
              <w:jc w:val="center"/>
              <w:rPr>
                <w:b/>
                <w:color w:val="000000"/>
                <w:lang w:val="bg-BG" w:eastAsia="bg-BG"/>
              </w:rPr>
            </w:pPr>
            <w:r w:rsidRPr="0017359F">
              <w:rPr>
                <w:b/>
                <w:color w:val="000000"/>
                <w:lang w:val="bg-BG" w:eastAsia="bg-BG"/>
              </w:rPr>
              <w:t>Рамков учебен план</w:t>
            </w:r>
          </w:p>
          <w:p w:rsidR="0017359F" w:rsidRPr="0017359F" w:rsidRDefault="0017359F" w:rsidP="0017359F">
            <w:pPr>
              <w:keepLines w:val="0"/>
              <w:jc w:val="center"/>
              <w:rPr>
                <w:b/>
                <w:color w:val="000000"/>
                <w:lang w:val="bg-BG" w:eastAsia="bg-BG"/>
              </w:rPr>
            </w:pPr>
            <w:r w:rsidRPr="0017359F">
              <w:rPr>
                <w:b/>
                <w:color w:val="000000"/>
                <w:lang w:val="bg-BG" w:eastAsia="bg-BG"/>
              </w:rPr>
              <w:t>за общо образование в задочна форма на обучение</w:t>
            </w:r>
          </w:p>
        </w:tc>
      </w:tr>
      <w:tr w:rsidR="0017359F" w:rsidRPr="0017359F" w:rsidTr="0017359F">
        <w:trPr>
          <w:jc w:val="center"/>
        </w:trPr>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Начален етап</w:t>
            </w: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Прогимназиален етап</w:t>
            </w:r>
          </w:p>
        </w:tc>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ОБЩО</w:t>
            </w:r>
          </w:p>
        </w:tc>
      </w:tr>
      <w:tr w:rsidR="0017359F" w:rsidRPr="0017359F" w:rsidTr="0017359F">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359F" w:rsidRPr="0017359F" w:rsidRDefault="0017359F" w:rsidP="0017359F">
            <w:pPr>
              <w:keepLines w:val="0"/>
              <w:rPr>
                <w:color w:val="000000"/>
                <w:lang w:val="bg-BG" w:eastAsia="bg-BG"/>
              </w:rPr>
            </w:pP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Общо</w:t>
            </w:r>
          </w:p>
        </w:tc>
        <w:tc>
          <w:tcPr>
            <w:tcW w:w="0" w:type="auto"/>
            <w:gridSpan w:val="3"/>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Общо</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359F" w:rsidRPr="0017359F" w:rsidRDefault="0017359F" w:rsidP="0017359F">
            <w:pPr>
              <w:keepLines w:val="0"/>
              <w:rPr>
                <w:color w:val="000000"/>
                <w:lang w:val="bg-BG" w:eastAsia="bg-BG"/>
              </w:rPr>
            </w:pPr>
          </w:p>
        </w:tc>
      </w:tr>
      <w:tr w:rsidR="0017359F" w:rsidRPr="0017359F" w:rsidTr="0017359F">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IV</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І – IV</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V</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VI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VII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V – VII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I – VІІ</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Учебни седмици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r>
      <w:tr w:rsidR="0017359F" w:rsidRPr="0017359F" w:rsidTr="0017359F">
        <w:trPr>
          <w:jc w:val="center"/>
        </w:trPr>
        <w:tc>
          <w:tcPr>
            <w:tcW w:w="0" w:type="auto"/>
            <w:gridSpan w:val="11"/>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Раздел А – задължителни учебни часове</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i/>
                <w:color w:val="000000"/>
                <w:lang w:val="bg-BG" w:eastAsia="bg-BG"/>
              </w:rPr>
              <w:t>Учебни предмети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Български език и литература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330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Чужд език</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150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 xml:space="preserve">Математика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310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Компютърно моделиране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Информационни технологии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Околен свят</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Човекът и обществото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История и цивилизации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60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География и 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Човекът и природата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Биология и здравно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Физика и астрономия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Химия и опазване на околната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Технологии и предприемачество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70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Общо за раздел 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635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555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1190</w:t>
            </w:r>
          </w:p>
        </w:tc>
      </w:tr>
      <w:tr w:rsidR="0017359F" w:rsidRPr="0017359F" w:rsidTr="0017359F">
        <w:trPr>
          <w:jc w:val="center"/>
        </w:trPr>
        <w:tc>
          <w:tcPr>
            <w:tcW w:w="0" w:type="auto"/>
            <w:gridSpan w:val="11"/>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Раздел Б – избираеми учебни часове</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Общ годишен брой часове за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292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219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511</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Общо за раздел А +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198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927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774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1701</w:t>
            </w:r>
          </w:p>
        </w:tc>
      </w:tr>
    </w:tbl>
    <w:p w:rsidR="0017359F" w:rsidRDefault="0017359F" w:rsidP="0017359F">
      <w:pPr>
        <w:pStyle w:val="BodyText"/>
        <w:rPr>
          <w:lang w:val="en-US"/>
        </w:rPr>
      </w:pPr>
    </w:p>
    <w:p w:rsidR="0017359F" w:rsidRDefault="0017359F" w:rsidP="0017359F">
      <w:pPr>
        <w:pStyle w:val="BodyText"/>
        <w:rPr>
          <w:lang w:val="en-US"/>
        </w:rPr>
      </w:pPr>
    </w:p>
    <w:p w:rsidR="0017359F" w:rsidRPr="0017359F" w:rsidRDefault="0017359F" w:rsidP="0017359F">
      <w:pPr>
        <w:pStyle w:val="Heading2"/>
        <w:jc w:val="right"/>
      </w:pPr>
      <w:bookmarkStart w:id="169" w:name="Prilojenie_20"/>
      <w:r w:rsidRPr="0017359F">
        <w:t>Приложение № 20</w:t>
      </w:r>
    </w:p>
    <w:bookmarkEnd w:id="169"/>
    <w:p w:rsidR="0017359F" w:rsidRDefault="0017359F" w:rsidP="0017359F">
      <w:pPr>
        <w:pStyle w:val="BodyText"/>
        <w:jc w:val="right"/>
        <w:rPr>
          <w:lang w:val="en-US"/>
        </w:rPr>
      </w:pPr>
      <w:r w:rsidRPr="0017359F">
        <w:rPr>
          <w:lang w:val="en-US"/>
        </w:rPr>
        <w:t>към чл. 12, ал. 2, т. 20</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3854"/>
        <w:gridCol w:w="553"/>
        <w:gridCol w:w="486"/>
        <w:gridCol w:w="486"/>
        <w:gridCol w:w="1009"/>
        <w:gridCol w:w="505"/>
        <w:gridCol w:w="505"/>
        <w:gridCol w:w="1009"/>
        <w:gridCol w:w="1232"/>
      </w:tblGrid>
      <w:tr w:rsidR="0017359F" w:rsidRPr="0017359F" w:rsidTr="0017359F">
        <w:trPr>
          <w:tblHeader/>
          <w:jc w:val="center"/>
        </w:trPr>
        <w:tc>
          <w:tcPr>
            <w:tcW w:w="0" w:type="auto"/>
            <w:gridSpan w:val="9"/>
            <w:tcBorders>
              <w:top w:val="nil"/>
              <w:left w:val="nil"/>
              <w:bottom w:val="single" w:sz="2" w:space="0" w:color="auto"/>
              <w:right w:val="nil"/>
            </w:tcBorders>
            <w:tcMar>
              <w:top w:w="15" w:type="dxa"/>
              <w:left w:w="15" w:type="dxa"/>
              <w:bottom w:w="15" w:type="dxa"/>
              <w:right w:w="15" w:type="dxa"/>
            </w:tcMar>
          </w:tcPr>
          <w:p w:rsidR="0017359F" w:rsidRPr="0017359F" w:rsidRDefault="0017359F" w:rsidP="0017359F">
            <w:pPr>
              <w:keepLines w:val="0"/>
              <w:jc w:val="center"/>
              <w:rPr>
                <w:b/>
                <w:color w:val="000000"/>
                <w:lang w:val="bg-BG" w:eastAsia="bg-BG"/>
              </w:rPr>
            </w:pPr>
            <w:r w:rsidRPr="0017359F">
              <w:rPr>
                <w:b/>
                <w:color w:val="000000"/>
                <w:lang w:val="bg-BG" w:eastAsia="bg-BG"/>
              </w:rPr>
              <w:t xml:space="preserve">Рамков учебен план </w:t>
            </w:r>
          </w:p>
          <w:p w:rsidR="0017359F" w:rsidRPr="0017359F" w:rsidRDefault="0017359F" w:rsidP="0017359F">
            <w:pPr>
              <w:keepLines w:val="0"/>
              <w:jc w:val="center"/>
              <w:rPr>
                <w:b/>
                <w:color w:val="000000"/>
                <w:lang w:val="bg-BG" w:eastAsia="bg-BG"/>
              </w:rPr>
            </w:pPr>
            <w:r w:rsidRPr="0017359F">
              <w:rPr>
                <w:b/>
                <w:color w:val="000000"/>
                <w:lang w:val="bg-BG" w:eastAsia="bg-BG"/>
              </w:rPr>
              <w:t>за профилирано образование без интензивно и без разширено изучаване на чужд език в задочна форма на обучение</w:t>
            </w:r>
          </w:p>
        </w:tc>
      </w:tr>
      <w:tr w:rsidR="0017359F" w:rsidRPr="0017359F" w:rsidTr="0017359F">
        <w:trPr>
          <w:tblHeader/>
          <w:jc w:val="center"/>
        </w:trPr>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rPr>
                <w:color w:val="000000"/>
                <w:lang w:val="bg-BG" w:eastAsia="bg-BG"/>
              </w:rPr>
            </w:pP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 гимназиален етап</w:t>
            </w:r>
          </w:p>
        </w:tc>
        <w:tc>
          <w:tcPr>
            <w:tcW w:w="0" w:type="auto"/>
            <w:gridSpan w:val="3"/>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II гимназиален етап</w:t>
            </w:r>
          </w:p>
        </w:tc>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ОБЩО</w:t>
            </w:r>
          </w:p>
        </w:tc>
      </w:tr>
      <w:tr w:rsidR="0017359F" w:rsidRPr="0017359F" w:rsidTr="0017359F">
        <w:trPr>
          <w:tblHeade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359F" w:rsidRPr="0017359F" w:rsidRDefault="0017359F" w:rsidP="0017359F">
            <w:pPr>
              <w:keepLines w:val="0"/>
              <w:rPr>
                <w:color w:val="000000"/>
                <w:lang w:val="bg-BG" w:eastAsia="bg-BG"/>
              </w:rPr>
            </w:pPr>
          </w:p>
        </w:tc>
        <w:tc>
          <w:tcPr>
            <w:tcW w:w="0" w:type="auto"/>
            <w:gridSpan w:val="3"/>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Общо</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Общо</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359F" w:rsidRPr="0017359F" w:rsidRDefault="0017359F" w:rsidP="0017359F">
            <w:pPr>
              <w:keepLines w:val="0"/>
              <w:jc w:val="center"/>
              <w:rPr>
                <w:color w:val="000000"/>
                <w:lang w:val="bg-BG" w:eastAsia="bg-BG"/>
              </w:rPr>
            </w:pPr>
          </w:p>
        </w:tc>
      </w:tr>
      <w:tr w:rsidR="0017359F" w:rsidRPr="0017359F" w:rsidTr="0017359F">
        <w:trPr>
          <w:tblHeade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359F" w:rsidRPr="0017359F" w:rsidRDefault="0017359F" w:rsidP="0017359F">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VІІІ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ІХ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VІІІ – 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ХІ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color w:val="000000"/>
                <w:lang w:val="bg-BG" w:eastAsia="bg-BG"/>
              </w:rPr>
              <w:t>ХІІ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XІ – ХII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VІІІ – ХІІ</w:t>
            </w:r>
          </w:p>
        </w:tc>
      </w:tr>
      <w:tr w:rsidR="0017359F" w:rsidRPr="0017359F" w:rsidTr="0017359F">
        <w:trPr>
          <w:tblHeade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Учебни седмици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r w:rsidRPr="0017359F">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gridSpan w:val="9"/>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Раздел А – задължителни учебни часове</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i/>
                <w:color w:val="000000"/>
                <w:lang w:val="bg-BG" w:eastAsia="bg-BG"/>
              </w:rPr>
              <w:t>Учебни предмети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Български език и литература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80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Чужд език</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130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Математика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85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135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Информационни технологии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История и цивилизации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70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География и 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Философия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Гражданско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Биология и здравно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Физика и астрономия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Химия и опазване на околната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45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Технологии и предприемачество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30</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both"/>
              <w:rPr>
                <w:color w:val="000000"/>
                <w:lang w:val="bg-BG" w:eastAsia="bg-BG"/>
              </w:rPr>
            </w:pPr>
            <w:r w:rsidRPr="0017359F">
              <w:rPr>
                <w:color w:val="000000"/>
                <w:lang w:val="bg-BG" w:eastAsia="bg-BG"/>
              </w:rPr>
              <w:t>Общо за раздел 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645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105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855</w:t>
            </w:r>
          </w:p>
        </w:tc>
      </w:tr>
      <w:tr w:rsidR="0017359F" w:rsidRPr="0017359F" w:rsidTr="0017359F">
        <w:trPr>
          <w:jc w:val="center"/>
        </w:trPr>
        <w:tc>
          <w:tcPr>
            <w:tcW w:w="0" w:type="auto"/>
            <w:gridSpan w:val="9"/>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Раздел Б – избираеми учебни часове</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Общ годишен брой часове за</w:t>
            </w:r>
          </w:p>
          <w:p w:rsidR="0017359F" w:rsidRPr="0017359F" w:rsidRDefault="0017359F" w:rsidP="0017359F">
            <w:pPr>
              <w:keepLines w:val="0"/>
              <w:rPr>
                <w:color w:val="000000"/>
                <w:lang w:val="bg-BG" w:eastAsia="bg-BG"/>
              </w:rPr>
            </w:pPr>
            <w:r w:rsidRPr="0017359F">
              <w:rPr>
                <w:color w:val="000000"/>
                <w:lang w:val="bg-BG" w:eastAsia="bg-BG"/>
              </w:rPr>
              <w:t>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219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183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183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366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585</w:t>
            </w:r>
          </w:p>
        </w:tc>
      </w:tr>
      <w:tr w:rsidR="0017359F" w:rsidRPr="0017359F" w:rsidTr="0017359F">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rPr>
                <w:color w:val="000000"/>
                <w:lang w:val="bg-BG" w:eastAsia="bg-BG"/>
              </w:rPr>
            </w:pPr>
            <w:r w:rsidRPr="0017359F">
              <w:rPr>
                <w:color w:val="000000"/>
                <w:lang w:val="bg-BG" w:eastAsia="bg-BG"/>
              </w:rPr>
              <w:t>Общо за раздел А +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864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color w:val="000000"/>
                <w:lang w:val="bg-BG" w:eastAsia="bg-BG"/>
              </w:rPr>
              <w:t>576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7359F" w:rsidRPr="0017359F" w:rsidRDefault="0017359F" w:rsidP="0017359F">
            <w:pPr>
              <w:keepLines w:val="0"/>
              <w:jc w:val="center"/>
              <w:rPr>
                <w:color w:val="000000"/>
                <w:lang w:val="bg-BG" w:eastAsia="bg-BG"/>
              </w:rPr>
            </w:pPr>
            <w:r w:rsidRPr="0017359F">
              <w:rPr>
                <w:b/>
                <w:color w:val="000000"/>
                <w:lang w:val="bg-BG" w:eastAsia="bg-BG"/>
              </w:rPr>
              <w:t>1440</w:t>
            </w:r>
          </w:p>
        </w:tc>
      </w:tr>
    </w:tbl>
    <w:p w:rsidR="0017359F" w:rsidRDefault="0017359F" w:rsidP="0017359F">
      <w:pPr>
        <w:pStyle w:val="BodyText"/>
        <w:rPr>
          <w:lang w:val="en-US"/>
        </w:rPr>
      </w:pPr>
    </w:p>
    <w:p w:rsidR="0017359F" w:rsidRDefault="0017359F" w:rsidP="0017359F">
      <w:pPr>
        <w:pStyle w:val="BodyText"/>
        <w:rPr>
          <w:lang w:val="en-US"/>
        </w:rPr>
      </w:pPr>
    </w:p>
    <w:p w:rsidR="00D83A69" w:rsidRPr="00D83A69" w:rsidRDefault="00D83A69" w:rsidP="00D83A69">
      <w:pPr>
        <w:pStyle w:val="Heading2"/>
        <w:jc w:val="right"/>
      </w:pPr>
      <w:bookmarkStart w:id="170" w:name="Prilojenie_21"/>
      <w:r w:rsidRPr="00D83A69">
        <w:t>Приложение № 21</w:t>
      </w:r>
    </w:p>
    <w:bookmarkEnd w:id="170"/>
    <w:p w:rsidR="0017359F" w:rsidRDefault="00D83A69" w:rsidP="00D83A69">
      <w:pPr>
        <w:pStyle w:val="BodyText"/>
        <w:jc w:val="right"/>
        <w:rPr>
          <w:lang w:val="en-US"/>
        </w:rPr>
      </w:pPr>
      <w:r w:rsidRPr="00D83A69">
        <w:rPr>
          <w:lang w:val="en-US"/>
        </w:rPr>
        <w:t>към чл. 12, ал. 2, т. 21</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4255"/>
        <w:gridCol w:w="454"/>
        <w:gridCol w:w="399"/>
        <w:gridCol w:w="399"/>
        <w:gridCol w:w="276"/>
        <w:gridCol w:w="776"/>
        <w:gridCol w:w="399"/>
        <w:gridCol w:w="276"/>
        <w:gridCol w:w="399"/>
        <w:gridCol w:w="276"/>
        <w:gridCol w:w="776"/>
        <w:gridCol w:w="954"/>
      </w:tblGrid>
      <w:tr w:rsidR="00D83A69" w:rsidRPr="00D83A69" w:rsidTr="00D83A69">
        <w:trPr>
          <w:jc w:val="center"/>
        </w:trPr>
        <w:tc>
          <w:tcPr>
            <w:tcW w:w="0" w:type="auto"/>
            <w:gridSpan w:val="12"/>
            <w:tcBorders>
              <w:top w:val="nil"/>
              <w:left w:val="nil"/>
              <w:bottom w:val="single" w:sz="2" w:space="0" w:color="auto"/>
              <w:right w:val="nil"/>
            </w:tcBorders>
            <w:tcMar>
              <w:top w:w="15" w:type="dxa"/>
              <w:left w:w="15" w:type="dxa"/>
              <w:bottom w:w="15" w:type="dxa"/>
              <w:right w:w="15" w:type="dxa"/>
            </w:tcMar>
          </w:tcPr>
          <w:p w:rsidR="00D83A69" w:rsidRPr="00D83A69" w:rsidRDefault="00D83A69" w:rsidP="00D83A69">
            <w:pPr>
              <w:keepLines w:val="0"/>
              <w:jc w:val="center"/>
              <w:rPr>
                <w:b/>
                <w:color w:val="000000"/>
                <w:lang w:val="bg-BG" w:eastAsia="bg-BG"/>
              </w:rPr>
            </w:pPr>
            <w:r w:rsidRPr="00D83A69">
              <w:rPr>
                <w:b/>
                <w:color w:val="000000"/>
                <w:lang w:val="bg-BG" w:eastAsia="bg-BG"/>
              </w:rPr>
              <w:t xml:space="preserve">Рамков учебен план </w:t>
            </w:r>
          </w:p>
          <w:p w:rsidR="00D83A69" w:rsidRPr="00D83A69" w:rsidRDefault="00D83A69" w:rsidP="00D83A69">
            <w:pPr>
              <w:keepLines w:val="0"/>
              <w:jc w:val="center"/>
              <w:rPr>
                <w:b/>
                <w:color w:val="000000"/>
                <w:lang w:val="bg-BG" w:eastAsia="bg-BG"/>
              </w:rPr>
            </w:pPr>
            <w:r w:rsidRPr="00D83A69">
              <w:rPr>
                <w:b/>
                <w:color w:val="000000"/>
                <w:lang w:val="bg-BG" w:eastAsia="bg-BG"/>
              </w:rPr>
              <w:t>за професионално образование в задочна форма на обучение без интензивно и без разширено изучаване на чужд език</w:t>
            </w:r>
          </w:p>
        </w:tc>
      </w:tr>
      <w:tr w:rsidR="00D83A69" w:rsidRPr="00D83A69" w:rsidTr="00D83A69">
        <w:trPr>
          <w:jc w:val="center"/>
        </w:trPr>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rPr>
                <w:color w:val="000000"/>
                <w:lang w:val="bg-BG" w:eastAsia="bg-BG"/>
              </w:rPr>
            </w:pP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I гимназиален етап</w:t>
            </w: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II гимназиален етап</w:t>
            </w:r>
          </w:p>
        </w:tc>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ОБЩО</w:t>
            </w:r>
          </w:p>
        </w:tc>
      </w:tr>
      <w:tr w:rsidR="00D83A69" w:rsidRPr="00D83A69" w:rsidTr="00D83A6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D83A69" w:rsidRPr="00D83A69" w:rsidRDefault="00D83A69" w:rsidP="00D83A69">
            <w:pPr>
              <w:keepLines w:val="0"/>
              <w:rPr>
                <w:color w:val="000000"/>
                <w:lang w:val="bg-BG" w:eastAsia="bg-BG"/>
              </w:rPr>
            </w:pP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Общо</w:t>
            </w: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Общо</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83A69" w:rsidRPr="00D83A69" w:rsidRDefault="00D83A69" w:rsidP="00D83A69">
            <w:pPr>
              <w:keepLines w:val="0"/>
              <w:jc w:val="center"/>
              <w:rPr>
                <w:color w:val="000000"/>
                <w:lang w:val="bg-BG" w:eastAsia="bg-BG"/>
              </w:rPr>
            </w:pPr>
          </w:p>
        </w:tc>
      </w:tr>
      <w:tr w:rsidR="00D83A69" w:rsidRPr="00D83A69" w:rsidTr="00D83A6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D83A69" w:rsidRPr="00D83A69" w:rsidRDefault="00D83A69" w:rsidP="00D83A69">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VІІІ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ІХ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VІІІ – 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ХІ</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color w:val="000000"/>
                <w:lang w:val="bg-BG" w:eastAsia="bg-BG"/>
              </w:rPr>
              <w:t>ХІІ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XІ – ХII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VІІІ – ХІІ</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Учебни седмици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r w:rsidRPr="00D83A69">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D83A69" w:rsidRPr="00D83A69" w:rsidRDefault="00D83A69" w:rsidP="00D83A69">
            <w:pPr>
              <w:keepLines w:val="0"/>
              <w:jc w:val="center"/>
              <w:rPr>
                <w:color w:val="000000"/>
                <w:lang w:val="bg-BG" w:eastAsia="bg-BG"/>
              </w:rPr>
            </w:pPr>
          </w:p>
        </w:tc>
      </w:tr>
      <w:tr w:rsidR="00D83A69" w:rsidRPr="00D83A69" w:rsidTr="00D83A69">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Раздел А – задължителни учебни часове</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i/>
                <w:color w:val="000000"/>
                <w:lang w:val="bg-BG" w:eastAsia="bg-BG"/>
              </w:rPr>
              <w:t>Учебни предмети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Български език и литература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120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80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120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 xml:space="preserve">Математика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85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135</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Информационни технологии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30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История и цивилизации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60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География и 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Философия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Гражданско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Биология и здравно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Физика и астрономия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Химия и опазване на околната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45</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Обща професионална подготовка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Здравословни и безопасни условия на труд</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15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15</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Предприемачество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20</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Общо за раздел 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630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105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840</w:t>
            </w:r>
          </w:p>
        </w:tc>
      </w:tr>
      <w:tr w:rsidR="00D83A69" w:rsidRPr="00D83A69" w:rsidTr="00D83A69">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Раздел Б – избираеми учебни часове</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Общ годишен брой часове за раздел Б, в т.ч. производствена практика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78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78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78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298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183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183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494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792</w:t>
            </w:r>
          </w:p>
        </w:tc>
      </w:tr>
      <w:tr w:rsidR="00D83A69" w:rsidRPr="00D83A69" w:rsidTr="00D83A6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rPr>
                <w:color w:val="000000"/>
                <w:lang w:val="bg-BG" w:eastAsia="bg-BG"/>
              </w:rPr>
            </w:pPr>
            <w:r w:rsidRPr="00D83A69">
              <w:rPr>
                <w:color w:val="000000"/>
                <w:lang w:val="bg-BG" w:eastAsia="bg-BG"/>
              </w:rPr>
              <w:t>Общо за раздел А +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928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704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D83A69" w:rsidRPr="00D83A69" w:rsidRDefault="00D83A69" w:rsidP="00D83A69">
            <w:pPr>
              <w:keepLines w:val="0"/>
              <w:jc w:val="center"/>
              <w:rPr>
                <w:color w:val="000000"/>
                <w:lang w:val="bg-BG" w:eastAsia="bg-BG"/>
              </w:rPr>
            </w:pPr>
            <w:r w:rsidRPr="00D83A69">
              <w:rPr>
                <w:b/>
                <w:color w:val="000000"/>
                <w:lang w:val="bg-BG" w:eastAsia="bg-BG"/>
              </w:rPr>
              <w:t>1632</w:t>
            </w:r>
          </w:p>
        </w:tc>
      </w:tr>
      <w:tr w:rsidR="00D83A69" w:rsidRPr="00D83A69" w:rsidTr="00D83A69">
        <w:trPr>
          <w:jc w:val="center"/>
        </w:trPr>
        <w:tc>
          <w:tcPr>
            <w:tcW w:w="0" w:type="auto"/>
            <w:gridSpan w:val="12"/>
            <w:tcBorders>
              <w:top w:val="single" w:sz="2" w:space="0" w:color="auto"/>
              <w:left w:val="nil"/>
              <w:bottom w:val="nil"/>
              <w:right w:val="nil"/>
            </w:tcBorders>
            <w:tcMar>
              <w:top w:w="15" w:type="dxa"/>
              <w:left w:w="15" w:type="dxa"/>
              <w:bottom w:w="15" w:type="dxa"/>
              <w:right w:w="15" w:type="dxa"/>
            </w:tcMar>
            <w:vAlign w:val="center"/>
          </w:tcPr>
          <w:p w:rsidR="00D83A69" w:rsidRPr="00D83A69" w:rsidRDefault="00D83A69" w:rsidP="00D83A69">
            <w:pPr>
              <w:keepLines w:val="0"/>
              <w:rPr>
                <w:i/>
                <w:color w:val="000000"/>
                <w:lang w:val="bg-BG" w:eastAsia="bg-BG"/>
              </w:rPr>
            </w:pPr>
            <w:r w:rsidRPr="00D83A69">
              <w:rPr>
                <w:i/>
                <w:color w:val="000000"/>
                <w:lang w:val="bg-BG" w:eastAsia="bg-BG"/>
              </w:rPr>
              <w:t>Пояснителна бележка:</w:t>
            </w:r>
          </w:p>
          <w:p w:rsidR="00D83A69" w:rsidRPr="00D83A69" w:rsidRDefault="00D83A69" w:rsidP="00D83A69">
            <w:pPr>
              <w:keepLines w:val="0"/>
              <w:rPr>
                <w:i/>
                <w:color w:val="000000"/>
                <w:lang w:val="bg-BG" w:eastAsia="bg-BG"/>
              </w:rPr>
            </w:pPr>
            <w:r w:rsidRPr="00D83A69">
              <w:rPr>
                <w:i/>
                <w:color w:val="000000"/>
                <w:lang w:val="bg-BG" w:eastAsia="bg-BG"/>
              </w:rPr>
              <w:t>1. Общият брой учебни седмици за Х, за ХІ и за ХІІ клас е единадесет, от които две учебни седмици – за производствена практика.</w:t>
            </w:r>
          </w:p>
        </w:tc>
      </w:tr>
    </w:tbl>
    <w:p w:rsidR="0017359F" w:rsidRDefault="0017359F" w:rsidP="0017359F">
      <w:pPr>
        <w:pStyle w:val="BodyText"/>
        <w:rPr>
          <w:lang w:val="en-US"/>
        </w:rPr>
      </w:pPr>
    </w:p>
    <w:p w:rsidR="00D83A69" w:rsidRDefault="00D83A69" w:rsidP="0017359F">
      <w:pPr>
        <w:pStyle w:val="BodyText"/>
        <w:rPr>
          <w:lang w:val="en-US"/>
        </w:rPr>
      </w:pPr>
    </w:p>
    <w:p w:rsidR="008270F5" w:rsidRPr="008270F5" w:rsidRDefault="008270F5" w:rsidP="008270F5">
      <w:pPr>
        <w:pStyle w:val="Heading2"/>
        <w:jc w:val="right"/>
      </w:pPr>
      <w:bookmarkStart w:id="171" w:name="Prilojenie_22"/>
      <w:r w:rsidRPr="008270F5">
        <w:t>Приложение № 22</w:t>
      </w:r>
    </w:p>
    <w:bookmarkEnd w:id="171"/>
    <w:p w:rsidR="00D83A69" w:rsidRDefault="008270F5" w:rsidP="008270F5">
      <w:pPr>
        <w:pStyle w:val="BodyText"/>
        <w:jc w:val="right"/>
        <w:rPr>
          <w:lang w:val="en-US"/>
        </w:rPr>
      </w:pPr>
      <w:r w:rsidRPr="008270F5">
        <w:rPr>
          <w:lang w:val="en-US"/>
        </w:rPr>
        <w:t>към чл. 12, ал. 2, т. 22</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3620"/>
        <w:gridCol w:w="532"/>
        <w:gridCol w:w="532"/>
        <w:gridCol w:w="532"/>
        <w:gridCol w:w="282"/>
        <w:gridCol w:w="760"/>
        <w:gridCol w:w="532"/>
        <w:gridCol w:w="407"/>
        <w:gridCol w:w="532"/>
        <w:gridCol w:w="282"/>
        <w:gridCol w:w="760"/>
        <w:gridCol w:w="868"/>
      </w:tblGrid>
      <w:tr w:rsidR="008270F5" w:rsidRPr="008270F5" w:rsidTr="008270F5">
        <w:trPr>
          <w:jc w:val="center"/>
        </w:trPr>
        <w:tc>
          <w:tcPr>
            <w:tcW w:w="0" w:type="auto"/>
            <w:gridSpan w:val="12"/>
            <w:tcBorders>
              <w:top w:val="nil"/>
              <w:left w:val="nil"/>
              <w:bottom w:val="single" w:sz="2" w:space="0" w:color="auto"/>
              <w:right w:val="nil"/>
            </w:tcBorders>
            <w:tcMar>
              <w:top w:w="15" w:type="dxa"/>
              <w:left w:w="15" w:type="dxa"/>
              <w:bottom w:w="15" w:type="dxa"/>
              <w:right w:w="15" w:type="dxa"/>
            </w:tcMar>
          </w:tcPr>
          <w:p w:rsidR="008270F5" w:rsidRPr="008270F5" w:rsidRDefault="008270F5" w:rsidP="008270F5">
            <w:pPr>
              <w:keepLines w:val="0"/>
              <w:contextualSpacing/>
              <w:jc w:val="center"/>
              <w:rPr>
                <w:b/>
                <w:color w:val="000000"/>
                <w:lang w:val="bg-BG" w:eastAsia="bg-BG"/>
              </w:rPr>
            </w:pPr>
            <w:r w:rsidRPr="008270F5">
              <w:rPr>
                <w:b/>
                <w:color w:val="000000"/>
                <w:lang w:val="bg-BG" w:eastAsia="bg-BG"/>
              </w:rPr>
              <w:t>Рамков учебен план</w:t>
            </w:r>
          </w:p>
          <w:p w:rsidR="008270F5" w:rsidRPr="008270F5" w:rsidRDefault="008270F5" w:rsidP="008270F5">
            <w:pPr>
              <w:keepLines w:val="0"/>
              <w:contextualSpacing/>
              <w:jc w:val="center"/>
              <w:rPr>
                <w:b/>
                <w:color w:val="000000"/>
                <w:lang w:val="bg-BG" w:eastAsia="bg-BG"/>
              </w:rPr>
            </w:pPr>
            <w:r w:rsidRPr="008270F5">
              <w:rPr>
                <w:b/>
                <w:color w:val="000000"/>
                <w:lang w:val="bg-BG" w:eastAsia="bg-BG"/>
              </w:rPr>
              <w:t>за професионално образование с интензивно изучаване на чужд език в паралелки с обучение чрез работа (дуална система на обучение)</w:t>
            </w:r>
          </w:p>
        </w:tc>
      </w:tr>
      <w:tr w:rsidR="008270F5" w:rsidRPr="008270F5" w:rsidTr="008270F5">
        <w:trPr>
          <w:jc w:val="center"/>
        </w:trPr>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rPr>
                <w:color w:val="000000"/>
                <w:lang w:val="bg-BG" w:eastAsia="bg-BG"/>
              </w:rPr>
            </w:pP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I гимназиален етап</w:t>
            </w: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II гимназиален етап</w:t>
            </w:r>
          </w:p>
        </w:tc>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ОБЩО</w:t>
            </w:r>
          </w:p>
        </w:tc>
      </w:tr>
      <w:tr w:rsidR="008270F5" w:rsidRPr="008270F5" w:rsidTr="008270F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70F5" w:rsidRPr="008270F5" w:rsidRDefault="008270F5" w:rsidP="008270F5">
            <w:pPr>
              <w:keepLines w:val="0"/>
              <w:contextualSpacing/>
              <w:rPr>
                <w:color w:val="000000"/>
                <w:lang w:val="bg-BG" w:eastAsia="bg-BG"/>
              </w:rPr>
            </w:pP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Общо</w:t>
            </w: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Общо</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270F5" w:rsidRPr="008270F5" w:rsidRDefault="008270F5" w:rsidP="008270F5">
            <w:pPr>
              <w:keepLines w:val="0"/>
              <w:contextualSpacing/>
              <w:jc w:val="center"/>
              <w:rPr>
                <w:color w:val="000000"/>
                <w:lang w:val="bg-BG" w:eastAsia="bg-BG"/>
              </w:rPr>
            </w:pPr>
          </w:p>
        </w:tc>
      </w:tr>
      <w:tr w:rsidR="008270F5" w:rsidRPr="008270F5" w:rsidTr="008270F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70F5" w:rsidRPr="008270F5" w:rsidRDefault="008270F5" w:rsidP="008270F5">
            <w:pPr>
              <w:keepLines w:val="0"/>
              <w:contextualSpacing/>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VІІІ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ІХ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VІІІ – 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ХІ</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ХІІ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XІ – ХII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VІІІ – ХІІ</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Учебни седмици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8270F5" w:rsidRPr="008270F5" w:rsidRDefault="008270F5" w:rsidP="008270F5">
            <w:pPr>
              <w:keepLines w:val="0"/>
              <w:contextualSpacing/>
              <w:jc w:val="center"/>
              <w:rPr>
                <w:color w:val="000000"/>
                <w:lang w:val="bg-BG" w:eastAsia="bg-BG"/>
              </w:rPr>
            </w:pPr>
          </w:p>
        </w:tc>
      </w:tr>
      <w:tr w:rsidR="008270F5" w:rsidRPr="008270F5" w:rsidTr="008270F5">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Раздел А – задължителни учебни часове</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both"/>
              <w:rPr>
                <w:color w:val="000000"/>
                <w:lang w:val="bg-BG" w:eastAsia="bg-BG"/>
              </w:rPr>
            </w:pPr>
            <w:r w:rsidRPr="008270F5">
              <w:rPr>
                <w:i/>
                <w:color w:val="000000"/>
                <w:lang w:val="bg-BG" w:eastAsia="bg-BG"/>
              </w:rPr>
              <w:t>Учебни предмети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Български език и литература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87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195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555</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648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864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864</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274</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 xml:space="preserve">Математика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418</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Информационни технологии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90</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История и цивилизации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126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270</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География и 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Философия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144</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Гражданско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29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65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65</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Биология и здравно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Физика и астрономия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Химия и опазване на околната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162</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Музика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54</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Изобразително изкуство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54</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Физическо възпитание и спорт</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216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216</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Обща професионална подготовка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Чужд език по професията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130</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Здравословни и безопасни условия на труд</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18</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Предприемачество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36</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Общо за раздел 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1116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1116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990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3222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290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650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3872</w:t>
            </w:r>
          </w:p>
        </w:tc>
      </w:tr>
      <w:tr w:rsidR="008270F5" w:rsidRPr="008270F5" w:rsidTr="008270F5">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Раздел Б – избираеми учебни часове</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Общ годишен брой часове за раздел Б, в т.ч. производствена практика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234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406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174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570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976</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Практическо обучение в реална работна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504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609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1323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1323</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Общо за раздел А +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1152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1188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1224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3628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1260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1073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2543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6171</w:t>
            </w:r>
          </w:p>
        </w:tc>
      </w:tr>
      <w:tr w:rsidR="008270F5" w:rsidRPr="008270F5" w:rsidTr="008270F5">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Раздел В – факултативни учебни часове</w:t>
            </w:r>
          </w:p>
        </w:tc>
      </w:tr>
      <w:tr w:rsidR="008270F5" w:rsidRPr="008270F5" w:rsidTr="008270F5">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Максимален годишен брой часове за раздел В</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432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124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268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700</w:t>
            </w:r>
          </w:p>
        </w:tc>
      </w:tr>
      <w:tr w:rsidR="008270F5" w:rsidRPr="008270F5" w:rsidTr="0069093B">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rPr>
                <w:color w:val="000000"/>
                <w:lang w:val="bg-BG" w:eastAsia="bg-BG"/>
              </w:rPr>
            </w:pPr>
            <w:r w:rsidRPr="008270F5">
              <w:rPr>
                <w:color w:val="000000"/>
                <w:lang w:val="bg-BG" w:eastAsia="bg-BG"/>
              </w:rPr>
              <w:t>Общо за раздел А + раздел Б + раздел В</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1296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1332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1368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4060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1197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2811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8270F5" w:rsidRPr="008270F5" w:rsidRDefault="008270F5" w:rsidP="008270F5">
            <w:pPr>
              <w:keepLines w:val="0"/>
              <w:contextualSpacing/>
              <w:jc w:val="center"/>
              <w:rPr>
                <w:color w:val="000000"/>
                <w:lang w:val="bg-BG" w:eastAsia="bg-BG"/>
              </w:rPr>
            </w:pPr>
            <w:r w:rsidRPr="008270F5">
              <w:rPr>
                <w:b/>
                <w:color w:val="000000"/>
                <w:lang w:val="bg-BG" w:eastAsia="bg-BG"/>
              </w:rPr>
              <w:t>6871</w:t>
            </w:r>
          </w:p>
        </w:tc>
      </w:tr>
      <w:tr w:rsidR="0069093B" w:rsidRPr="008270F5" w:rsidTr="0069093B">
        <w:trPr>
          <w:jc w:val="center"/>
        </w:trPr>
        <w:tc>
          <w:tcPr>
            <w:tcW w:w="0" w:type="auto"/>
            <w:gridSpan w:val="12"/>
            <w:tcBorders>
              <w:top w:val="single" w:sz="2" w:space="0" w:color="auto"/>
              <w:left w:val="nil"/>
              <w:bottom w:val="nil"/>
              <w:right w:val="nil"/>
            </w:tcBorders>
            <w:tcMar>
              <w:top w:w="15" w:type="dxa"/>
              <w:left w:w="15" w:type="dxa"/>
              <w:bottom w:w="15" w:type="dxa"/>
              <w:right w:w="15" w:type="dxa"/>
            </w:tcMar>
            <w:vAlign w:val="center"/>
          </w:tcPr>
          <w:p w:rsidR="0069093B" w:rsidRPr="0069093B" w:rsidRDefault="0069093B" w:rsidP="0069093B">
            <w:pPr>
              <w:keepLines w:val="0"/>
              <w:contextualSpacing/>
              <w:rPr>
                <w:i/>
                <w:color w:val="000000"/>
                <w:lang w:val="bg-BG" w:eastAsia="bg-BG"/>
              </w:rPr>
            </w:pPr>
            <w:r w:rsidRPr="0069093B">
              <w:rPr>
                <w:i/>
                <w:color w:val="000000"/>
                <w:lang w:val="bg-BG" w:eastAsia="bg-BG"/>
              </w:rPr>
              <w:t>Пояснителни бележки:</w:t>
            </w:r>
          </w:p>
          <w:p w:rsidR="0069093B" w:rsidRPr="0069093B" w:rsidRDefault="0069093B" w:rsidP="0069093B">
            <w:pPr>
              <w:keepLines w:val="0"/>
              <w:contextualSpacing/>
              <w:rPr>
                <w:i/>
                <w:color w:val="000000"/>
                <w:lang w:val="bg-BG" w:eastAsia="bg-BG"/>
              </w:rPr>
            </w:pPr>
            <w:r w:rsidRPr="0069093B">
              <w:rPr>
                <w:i/>
                <w:color w:val="000000"/>
                <w:lang w:val="bg-BG" w:eastAsia="bg-BG"/>
              </w:rPr>
              <w:t>1. Общият брой учебни седмици за Х клас е тридесет и осем, от които две учебни седмици – за производствена практика.</w:t>
            </w:r>
          </w:p>
          <w:p w:rsidR="0069093B" w:rsidRPr="0069093B" w:rsidRDefault="0069093B" w:rsidP="0069093B">
            <w:pPr>
              <w:keepLines w:val="0"/>
              <w:contextualSpacing/>
              <w:rPr>
                <w:i/>
                <w:color w:val="000000"/>
                <w:lang w:val="bg-BG" w:eastAsia="bg-BG"/>
              </w:rPr>
            </w:pPr>
            <w:r w:rsidRPr="0069093B">
              <w:rPr>
                <w:i/>
                <w:color w:val="000000"/>
                <w:lang w:val="bg-BG" w:eastAsia="bg-BG"/>
              </w:rPr>
              <w:t>2. Общият брой учебни седмици за ХІ клас е четиридесет, от които четири учебни седмици допълват практическото обучение в реална работна среда.</w:t>
            </w:r>
          </w:p>
          <w:p w:rsidR="0069093B" w:rsidRPr="0069093B" w:rsidRDefault="0069093B" w:rsidP="0069093B">
            <w:pPr>
              <w:keepLines w:val="0"/>
              <w:contextualSpacing/>
              <w:rPr>
                <w:i/>
                <w:color w:val="000000"/>
                <w:lang w:val="bg-BG" w:eastAsia="bg-BG"/>
              </w:rPr>
            </w:pPr>
            <w:r w:rsidRPr="0069093B">
              <w:rPr>
                <w:i/>
                <w:color w:val="000000"/>
                <w:lang w:val="bg-BG" w:eastAsia="bg-BG"/>
              </w:rPr>
              <w:t>3. Общият брой учебни седмици за ХII клас е тридесет и една, от които две учебни седмици допълват практическо обучение в реална работна среда.</w:t>
            </w:r>
          </w:p>
        </w:tc>
      </w:tr>
    </w:tbl>
    <w:p w:rsidR="00D83A69" w:rsidRDefault="00D83A69" w:rsidP="0017359F">
      <w:pPr>
        <w:pStyle w:val="BodyText"/>
        <w:rPr>
          <w:lang w:val="en-US"/>
        </w:rPr>
      </w:pPr>
    </w:p>
    <w:p w:rsidR="008270F5" w:rsidRDefault="008270F5" w:rsidP="0017359F">
      <w:pPr>
        <w:pStyle w:val="BodyText"/>
        <w:rPr>
          <w:lang w:val="en-US"/>
        </w:rPr>
      </w:pPr>
    </w:p>
    <w:p w:rsidR="00F563C9" w:rsidRPr="00F563C9" w:rsidRDefault="00F563C9" w:rsidP="00F563C9">
      <w:pPr>
        <w:pStyle w:val="Heading2"/>
        <w:jc w:val="right"/>
      </w:pPr>
      <w:bookmarkStart w:id="172" w:name="Prilojenie_23"/>
      <w:r w:rsidRPr="00F563C9">
        <w:t>Приложение № 23</w:t>
      </w:r>
    </w:p>
    <w:bookmarkEnd w:id="172"/>
    <w:p w:rsidR="00D83A69" w:rsidRDefault="00F563C9" w:rsidP="00F563C9">
      <w:pPr>
        <w:pStyle w:val="BodyText"/>
        <w:jc w:val="right"/>
        <w:rPr>
          <w:lang w:val="en-US"/>
        </w:rPr>
      </w:pPr>
      <w:r w:rsidRPr="00F563C9">
        <w:rPr>
          <w:lang w:val="en-US"/>
        </w:rPr>
        <w:t>към чл. 12, ал. 2, т. 23</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3569"/>
        <w:gridCol w:w="531"/>
        <w:gridCol w:w="531"/>
        <w:gridCol w:w="531"/>
        <w:gridCol w:w="281"/>
        <w:gridCol w:w="756"/>
        <w:gridCol w:w="531"/>
        <w:gridCol w:w="406"/>
        <w:gridCol w:w="531"/>
        <w:gridCol w:w="281"/>
        <w:gridCol w:w="756"/>
        <w:gridCol w:w="935"/>
      </w:tblGrid>
      <w:tr w:rsidR="00F563C9" w:rsidRPr="00F563C9" w:rsidTr="00F563C9">
        <w:trPr>
          <w:jc w:val="center"/>
        </w:trPr>
        <w:tc>
          <w:tcPr>
            <w:tcW w:w="0" w:type="auto"/>
            <w:gridSpan w:val="12"/>
            <w:tcBorders>
              <w:top w:val="nil"/>
              <w:left w:val="nil"/>
              <w:bottom w:val="single" w:sz="2" w:space="0" w:color="auto"/>
              <w:right w:val="nil"/>
            </w:tcBorders>
            <w:tcMar>
              <w:top w:w="15" w:type="dxa"/>
              <w:left w:w="15" w:type="dxa"/>
              <w:bottom w:w="15" w:type="dxa"/>
              <w:right w:w="15" w:type="dxa"/>
            </w:tcMar>
          </w:tcPr>
          <w:p w:rsidR="00F563C9" w:rsidRPr="00F563C9" w:rsidRDefault="00F563C9" w:rsidP="00F563C9">
            <w:pPr>
              <w:keepLines w:val="0"/>
              <w:jc w:val="center"/>
              <w:rPr>
                <w:b/>
                <w:color w:val="000000"/>
                <w:lang w:val="bg-BG" w:eastAsia="bg-BG"/>
              </w:rPr>
            </w:pPr>
            <w:r w:rsidRPr="00F563C9">
              <w:rPr>
                <w:b/>
                <w:color w:val="000000"/>
                <w:lang w:val="bg-BG" w:eastAsia="bg-BG"/>
              </w:rPr>
              <w:t xml:space="preserve">Рамков учебен план </w:t>
            </w:r>
          </w:p>
          <w:p w:rsidR="00F563C9" w:rsidRPr="00F563C9" w:rsidRDefault="00F563C9" w:rsidP="00F563C9">
            <w:pPr>
              <w:keepLines w:val="0"/>
              <w:jc w:val="center"/>
              <w:rPr>
                <w:b/>
                <w:color w:val="000000"/>
                <w:lang w:val="bg-BG" w:eastAsia="bg-BG"/>
              </w:rPr>
            </w:pPr>
            <w:r w:rsidRPr="00F563C9">
              <w:rPr>
                <w:b/>
                <w:color w:val="000000"/>
                <w:lang w:val="bg-BG" w:eastAsia="bg-BG"/>
              </w:rPr>
              <w:t>за професионално образование с разширено изучаване на чужд език в паралелки с обучение чрез работа (дуална система на обучение)</w:t>
            </w:r>
          </w:p>
        </w:tc>
      </w:tr>
      <w:tr w:rsidR="00F563C9" w:rsidRPr="00F563C9" w:rsidTr="00F563C9">
        <w:trPr>
          <w:jc w:val="center"/>
        </w:trPr>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I гимназиален етап</w:t>
            </w: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II гимназиален етап</w:t>
            </w:r>
          </w:p>
        </w:tc>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ОБЩО</w:t>
            </w:r>
          </w:p>
        </w:tc>
      </w:tr>
      <w:tr w:rsidR="00F563C9" w:rsidRPr="00F563C9" w:rsidTr="00F563C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63C9" w:rsidRPr="00F563C9" w:rsidRDefault="00F563C9" w:rsidP="00F563C9">
            <w:pPr>
              <w:keepLines w:val="0"/>
              <w:jc w:val="center"/>
              <w:rPr>
                <w:color w:val="000000"/>
                <w:lang w:val="bg-BG" w:eastAsia="bg-BG"/>
              </w:rPr>
            </w:pP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Общо</w:t>
            </w: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Общо</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63C9" w:rsidRPr="00F563C9" w:rsidRDefault="00F563C9" w:rsidP="00F563C9">
            <w:pPr>
              <w:keepLines w:val="0"/>
              <w:jc w:val="center"/>
              <w:rPr>
                <w:color w:val="000000"/>
                <w:lang w:val="bg-BG" w:eastAsia="bg-BG"/>
              </w:rPr>
            </w:pPr>
          </w:p>
        </w:tc>
      </w:tr>
      <w:tr w:rsidR="00F563C9" w:rsidRPr="00F563C9" w:rsidTr="00F563C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VІІІ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ІХ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VІІІ – 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ХІ</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color w:val="000000"/>
                <w:lang w:val="bg-BG" w:eastAsia="bg-BG"/>
              </w:rPr>
              <w:t>ХІІ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XІ – ХII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VІІІ – ХІІ</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Учебни седмици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29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r w:rsidRPr="00F563C9">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F563C9" w:rsidRPr="00F563C9" w:rsidRDefault="00F563C9" w:rsidP="00F563C9">
            <w:pPr>
              <w:keepLines w:val="0"/>
              <w:jc w:val="center"/>
              <w:rPr>
                <w:color w:val="000000"/>
                <w:lang w:val="bg-BG" w:eastAsia="bg-BG"/>
              </w:rPr>
            </w:pPr>
          </w:p>
        </w:tc>
      </w:tr>
      <w:tr w:rsidR="00F563C9" w:rsidRPr="00F563C9" w:rsidTr="00F563C9">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Раздел А – задължителни учебни часове</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both"/>
              <w:rPr>
                <w:color w:val="000000"/>
                <w:lang w:val="bg-BG" w:eastAsia="bg-BG"/>
              </w:rPr>
            </w:pPr>
            <w:r w:rsidRPr="00F563C9">
              <w:rPr>
                <w:i/>
                <w:color w:val="000000"/>
                <w:lang w:val="bg-BG" w:eastAsia="bg-BG"/>
              </w:rPr>
              <w:t>Учебни предмети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Български език и литература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87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195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555</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432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216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720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720</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274</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 xml:space="preserve">Математика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418</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Информационни технологии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90</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История и цивилизации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126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270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270</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География и 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Философия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144</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Гражданско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65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65</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Биология и здравно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Физика и астрономия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Химия и опазване на околната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162</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Музика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54</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Изобразително изкуство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54</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Физическо възпитание и спорт</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216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216</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Обща професионална подготовка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Чужд език по професията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130</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Здравословни и безопасни условия на труд</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18</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Предприемачество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36</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Общо за раздел 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1152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936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990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3078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650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3728</w:t>
            </w:r>
          </w:p>
        </w:tc>
      </w:tr>
      <w:tr w:rsidR="00F563C9" w:rsidRPr="00F563C9" w:rsidTr="00F563C9">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Раздел Б – избираеми учебни часове</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Общ годишен брой часове за раздел Б, в т.ч. производствена практика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252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234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550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396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174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1120</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Практическо обучение в реална работна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504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609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1323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1323</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Общо за раздел А +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1152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1188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1224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3628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1260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1073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2543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6171</w:t>
            </w:r>
          </w:p>
        </w:tc>
      </w:tr>
      <w:tr w:rsidR="00F563C9" w:rsidRPr="00F563C9" w:rsidTr="00F563C9">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Раздел В – факултативни учебни часове</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Максимален годишен брой часове за раздел В</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432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124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268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700</w:t>
            </w:r>
          </w:p>
        </w:tc>
      </w:tr>
      <w:tr w:rsidR="00F563C9" w:rsidRPr="00F563C9" w:rsidTr="00F563C9">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rPr>
                <w:color w:val="000000"/>
                <w:lang w:val="bg-BG" w:eastAsia="bg-BG"/>
              </w:rPr>
            </w:pPr>
            <w:r w:rsidRPr="00F563C9">
              <w:rPr>
                <w:color w:val="000000"/>
                <w:lang w:val="bg-BG" w:eastAsia="bg-BG"/>
              </w:rPr>
              <w:t>Общо за раздел А + раздел Б + раздел В</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1296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1332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1368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4060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1197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color w:val="000000"/>
                <w:lang w:val="bg-BG" w:eastAsia="bg-BG"/>
              </w:rPr>
              <w:t>2811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563C9" w:rsidRPr="00F563C9" w:rsidRDefault="00F563C9" w:rsidP="00F563C9">
            <w:pPr>
              <w:keepLines w:val="0"/>
              <w:jc w:val="center"/>
              <w:rPr>
                <w:color w:val="000000"/>
                <w:lang w:val="bg-BG" w:eastAsia="bg-BG"/>
              </w:rPr>
            </w:pPr>
            <w:r w:rsidRPr="00F563C9">
              <w:rPr>
                <w:b/>
                <w:color w:val="000000"/>
                <w:lang w:val="bg-BG" w:eastAsia="bg-BG"/>
              </w:rPr>
              <w:t>6871</w:t>
            </w:r>
          </w:p>
        </w:tc>
      </w:tr>
      <w:tr w:rsidR="00F563C9" w:rsidRPr="00F563C9" w:rsidTr="00F563C9">
        <w:trPr>
          <w:jc w:val="center"/>
        </w:trPr>
        <w:tc>
          <w:tcPr>
            <w:tcW w:w="0" w:type="auto"/>
            <w:gridSpan w:val="12"/>
            <w:tcBorders>
              <w:top w:val="single" w:sz="2" w:space="0" w:color="auto"/>
              <w:left w:val="nil"/>
              <w:bottom w:val="nil"/>
              <w:right w:val="nil"/>
            </w:tcBorders>
            <w:tcMar>
              <w:top w:w="15" w:type="dxa"/>
              <w:left w:w="15" w:type="dxa"/>
              <w:bottom w:w="15" w:type="dxa"/>
              <w:right w:w="15" w:type="dxa"/>
            </w:tcMar>
            <w:vAlign w:val="center"/>
          </w:tcPr>
          <w:p w:rsidR="00F563C9" w:rsidRPr="00F563C9" w:rsidRDefault="00F563C9" w:rsidP="00F563C9">
            <w:pPr>
              <w:keepLines w:val="0"/>
              <w:rPr>
                <w:i/>
                <w:color w:val="000000"/>
                <w:lang w:val="bg-BG" w:eastAsia="bg-BG"/>
              </w:rPr>
            </w:pPr>
            <w:r w:rsidRPr="00F563C9">
              <w:rPr>
                <w:i/>
                <w:color w:val="000000"/>
                <w:lang w:val="bg-BG" w:eastAsia="bg-BG"/>
              </w:rPr>
              <w:t>Пояснителни бележки:</w:t>
            </w:r>
          </w:p>
          <w:p w:rsidR="00F563C9" w:rsidRPr="00F563C9" w:rsidRDefault="00F563C9" w:rsidP="00F563C9">
            <w:pPr>
              <w:keepLines w:val="0"/>
              <w:rPr>
                <w:i/>
                <w:color w:val="000000"/>
                <w:lang w:val="bg-BG" w:eastAsia="bg-BG"/>
              </w:rPr>
            </w:pPr>
            <w:r w:rsidRPr="00F563C9">
              <w:rPr>
                <w:i/>
                <w:color w:val="000000"/>
                <w:lang w:val="bg-BG" w:eastAsia="bg-BG"/>
              </w:rPr>
              <w:t>1. Общият брой учебни седмици за Х клас е тридесет и осем, от които две учебни седмици – за производствена практика.</w:t>
            </w:r>
          </w:p>
          <w:p w:rsidR="00F563C9" w:rsidRPr="00F563C9" w:rsidRDefault="00F563C9" w:rsidP="00F563C9">
            <w:pPr>
              <w:keepLines w:val="0"/>
              <w:rPr>
                <w:i/>
                <w:color w:val="000000"/>
                <w:lang w:val="bg-BG" w:eastAsia="bg-BG"/>
              </w:rPr>
            </w:pPr>
            <w:r w:rsidRPr="00F563C9">
              <w:rPr>
                <w:i/>
                <w:color w:val="000000"/>
                <w:lang w:val="bg-BG" w:eastAsia="bg-BG"/>
              </w:rPr>
              <w:t>2. Общият брой учебни седмици за ХІ клас е четиридесет, от които четири учебни седмици допълват практическото обучение в реална работна среда.</w:t>
            </w:r>
          </w:p>
          <w:p w:rsidR="00F563C9" w:rsidRPr="00F563C9" w:rsidRDefault="00F563C9" w:rsidP="00F563C9">
            <w:pPr>
              <w:keepLines w:val="0"/>
              <w:rPr>
                <w:i/>
                <w:color w:val="000000"/>
                <w:lang w:val="bg-BG" w:eastAsia="bg-BG"/>
              </w:rPr>
            </w:pPr>
            <w:r w:rsidRPr="00F563C9">
              <w:rPr>
                <w:i/>
                <w:color w:val="000000"/>
                <w:lang w:val="bg-BG" w:eastAsia="bg-BG"/>
              </w:rPr>
              <w:t>3. Общият брой учебни седмици за ХII клас е тридесет и една, от които две учебни седмици допълват практическо обучение в реална работна среда.</w:t>
            </w:r>
          </w:p>
        </w:tc>
      </w:tr>
    </w:tbl>
    <w:p w:rsidR="00F563C9" w:rsidRDefault="00F563C9" w:rsidP="00F563C9">
      <w:pPr>
        <w:pStyle w:val="BodyText"/>
        <w:rPr>
          <w:lang w:val="en-US"/>
        </w:rPr>
      </w:pPr>
    </w:p>
    <w:p w:rsidR="00F563C9" w:rsidRDefault="00F563C9" w:rsidP="00F563C9">
      <w:pPr>
        <w:pStyle w:val="BodyText"/>
        <w:rPr>
          <w:lang w:val="en-US"/>
        </w:rPr>
      </w:pPr>
    </w:p>
    <w:p w:rsidR="00373026" w:rsidRPr="00373026" w:rsidRDefault="00373026" w:rsidP="00373026">
      <w:pPr>
        <w:pStyle w:val="Heading2"/>
        <w:jc w:val="right"/>
      </w:pPr>
      <w:bookmarkStart w:id="173" w:name="Prilojenie_24"/>
      <w:r w:rsidRPr="00373026">
        <w:t>Приложение № 24</w:t>
      </w:r>
    </w:p>
    <w:bookmarkEnd w:id="173"/>
    <w:p w:rsidR="00F563C9" w:rsidRDefault="00373026" w:rsidP="00373026">
      <w:pPr>
        <w:pStyle w:val="BodyText"/>
        <w:jc w:val="right"/>
        <w:rPr>
          <w:lang w:val="en-US"/>
        </w:rPr>
      </w:pPr>
      <w:r w:rsidRPr="00373026">
        <w:rPr>
          <w:lang w:val="en-US"/>
        </w:rPr>
        <w:t>към чл. 12, ал. 2, т. 24</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3517"/>
        <w:gridCol w:w="536"/>
        <w:gridCol w:w="537"/>
        <w:gridCol w:w="537"/>
        <w:gridCol w:w="284"/>
        <w:gridCol w:w="760"/>
        <w:gridCol w:w="537"/>
        <w:gridCol w:w="410"/>
        <w:gridCol w:w="537"/>
        <w:gridCol w:w="284"/>
        <w:gridCol w:w="760"/>
        <w:gridCol w:w="940"/>
      </w:tblGrid>
      <w:tr w:rsidR="00373026" w:rsidRPr="00373026" w:rsidTr="00373026">
        <w:trPr>
          <w:jc w:val="center"/>
        </w:trPr>
        <w:tc>
          <w:tcPr>
            <w:tcW w:w="0" w:type="auto"/>
            <w:gridSpan w:val="12"/>
            <w:tcBorders>
              <w:top w:val="nil"/>
              <w:left w:val="nil"/>
              <w:bottom w:val="single" w:sz="2" w:space="0" w:color="auto"/>
              <w:right w:val="nil"/>
            </w:tcBorders>
            <w:tcMar>
              <w:top w:w="15" w:type="dxa"/>
              <w:left w:w="15" w:type="dxa"/>
              <w:bottom w:w="15" w:type="dxa"/>
              <w:right w:w="15" w:type="dxa"/>
            </w:tcMar>
          </w:tcPr>
          <w:p w:rsidR="00373026" w:rsidRPr="00373026" w:rsidRDefault="00373026" w:rsidP="00373026">
            <w:pPr>
              <w:keepLines w:val="0"/>
              <w:jc w:val="center"/>
              <w:rPr>
                <w:b/>
                <w:color w:val="000000"/>
                <w:lang w:val="bg-BG" w:eastAsia="bg-BG"/>
              </w:rPr>
            </w:pPr>
            <w:r w:rsidRPr="00373026">
              <w:rPr>
                <w:b/>
                <w:color w:val="000000"/>
                <w:lang w:val="bg-BG" w:eastAsia="bg-BG"/>
              </w:rPr>
              <w:t xml:space="preserve">Рамков учебен план </w:t>
            </w:r>
          </w:p>
          <w:p w:rsidR="00373026" w:rsidRPr="00373026" w:rsidRDefault="00373026" w:rsidP="00373026">
            <w:pPr>
              <w:keepLines w:val="0"/>
              <w:jc w:val="center"/>
              <w:rPr>
                <w:b/>
                <w:color w:val="000000"/>
                <w:lang w:val="bg-BG" w:eastAsia="bg-BG"/>
              </w:rPr>
            </w:pPr>
            <w:r w:rsidRPr="00373026">
              <w:rPr>
                <w:b/>
                <w:color w:val="000000"/>
                <w:lang w:val="bg-BG" w:eastAsia="bg-BG"/>
              </w:rPr>
              <w:t>за професионално образование без интензивно и без разширено изучаване на чужд език в паралелки с обучение чрез работа (дуална система на обучение)</w:t>
            </w:r>
          </w:p>
        </w:tc>
      </w:tr>
      <w:tr w:rsidR="00373026" w:rsidRPr="00373026" w:rsidTr="00373026">
        <w:trPr>
          <w:jc w:val="center"/>
        </w:trPr>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rPr>
                <w:color w:val="000000"/>
                <w:lang w:val="bg-BG" w:eastAsia="bg-BG"/>
              </w:rPr>
            </w:pP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I гимназиален етап</w:t>
            </w:r>
          </w:p>
        </w:tc>
        <w:tc>
          <w:tcPr>
            <w:tcW w:w="0" w:type="auto"/>
            <w:gridSpan w:val="5"/>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II гимназиален етап</w:t>
            </w:r>
          </w:p>
        </w:tc>
        <w:tc>
          <w:tcPr>
            <w:tcW w:w="0" w:type="auto"/>
            <w:vMerge w:val="restart"/>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b/>
                <w:color w:val="000000"/>
                <w:lang w:val="bg-BG" w:eastAsia="bg-BG"/>
              </w:rPr>
              <w:t>ОБЩО</w:t>
            </w:r>
          </w:p>
        </w:tc>
      </w:tr>
      <w:tr w:rsidR="00373026" w:rsidRPr="00373026" w:rsidTr="0037302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373026" w:rsidRPr="00373026" w:rsidRDefault="00373026" w:rsidP="00373026">
            <w:pPr>
              <w:keepLines w:val="0"/>
              <w:rPr>
                <w:color w:val="000000"/>
                <w:lang w:val="bg-BG" w:eastAsia="bg-BG"/>
              </w:rPr>
            </w:pP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b/>
                <w:color w:val="000000"/>
                <w:lang w:val="bg-BG" w:eastAsia="bg-BG"/>
              </w:rPr>
              <w:t>Общо</w:t>
            </w:r>
          </w:p>
        </w:tc>
        <w:tc>
          <w:tcPr>
            <w:tcW w:w="0" w:type="auto"/>
            <w:gridSpan w:val="4"/>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Класове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b/>
                <w:color w:val="000000"/>
                <w:lang w:val="bg-BG" w:eastAsia="bg-BG"/>
              </w:rPr>
              <w:t>Общо</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73026" w:rsidRPr="00373026" w:rsidRDefault="00373026" w:rsidP="00373026">
            <w:pPr>
              <w:keepLines w:val="0"/>
              <w:jc w:val="center"/>
              <w:rPr>
                <w:color w:val="000000"/>
                <w:lang w:val="bg-BG" w:eastAsia="bg-BG"/>
              </w:rPr>
            </w:pPr>
          </w:p>
        </w:tc>
      </w:tr>
      <w:tr w:rsidR="00373026" w:rsidRPr="00373026" w:rsidTr="0037302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373026" w:rsidRPr="00373026" w:rsidRDefault="00373026" w:rsidP="00373026">
            <w:pPr>
              <w:keepLines w:val="0"/>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VІІІ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ІХ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Х</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b/>
                <w:color w:val="000000"/>
                <w:lang w:val="bg-BG" w:eastAsia="bg-BG"/>
              </w:rPr>
              <w:t>VІІІ – Х</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ХІ</w:t>
            </w:r>
          </w:p>
        </w:tc>
        <w:tc>
          <w:tcPr>
            <w:tcW w:w="0" w:type="auto"/>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color w:val="000000"/>
                <w:lang w:val="bg-BG" w:eastAsia="bg-BG"/>
              </w:rPr>
              <w:t>ХІІ</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b/>
                <w:color w:val="000000"/>
                <w:lang w:val="bg-BG" w:eastAsia="bg-BG"/>
              </w:rPr>
              <w:t>XІ – ХII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3026" w:rsidRPr="00373026" w:rsidRDefault="00373026" w:rsidP="00373026">
            <w:pPr>
              <w:keepLines w:val="0"/>
              <w:jc w:val="center"/>
              <w:rPr>
                <w:color w:val="000000"/>
                <w:lang w:val="bg-BG" w:eastAsia="bg-BG"/>
              </w:rPr>
            </w:pPr>
            <w:r w:rsidRPr="00373026">
              <w:rPr>
                <w:b/>
                <w:color w:val="000000"/>
                <w:lang w:val="bg-BG" w:eastAsia="bg-BG"/>
              </w:rPr>
              <w:t>VІІІ – ХІІ</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both"/>
              <w:rPr>
                <w:color w:val="000000"/>
                <w:lang w:val="bg-BG" w:eastAsia="bg-BG"/>
              </w:rPr>
            </w:pPr>
            <w:r w:rsidRPr="00373026">
              <w:rPr>
                <w:b/>
                <w:color w:val="000000"/>
                <w:lang w:val="bg-BG" w:eastAsia="bg-BG"/>
              </w:rPr>
              <w:t>Учебни седмици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r>
      <w:tr w:rsidR="00373026" w:rsidRPr="00373026" w:rsidTr="00373026">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Раздел А – задължителни часове (ЗЧ)</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i/>
                <w:color w:val="000000"/>
                <w:lang w:val="bg-BG" w:eastAsia="bg-BG"/>
              </w:rPr>
              <w:t>Учебни предмети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Български език и литература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87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195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555</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288</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Чужд език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274</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 xml:space="preserve">Математика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108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418</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Информационни технологии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90</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История и цивилизации</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126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270</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География и 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Философия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144</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Гражданско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29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65</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65</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Биология и здравно образование</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Физика и астрономия</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Химия и опазване на околната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162</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Музика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54</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Изобразително изкуство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54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54</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Физическо възпитание и спорт</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216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216</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Обща професионална подготовка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Чужд език по професията –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130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130</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Здравословни и безопасни условия на труд</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18</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Предприемачество</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Икономика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Общо за раздел 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864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792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990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2646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290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650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3296</w:t>
            </w:r>
          </w:p>
        </w:tc>
      </w:tr>
      <w:tr w:rsidR="00373026" w:rsidRPr="00373026" w:rsidTr="00373026">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Раздел Б – избираеми учебни часове</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Общ годишен брой часове за раздел Б, в т.ч. производствена практика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288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234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982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396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174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570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1552</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Практическо обучение в реална работна среда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504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609</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1323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1323</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Общо за раздел А + раздел Б</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1152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1188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1224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3628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1260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1073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2543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6171</w:t>
            </w:r>
          </w:p>
        </w:tc>
      </w:tr>
      <w:tr w:rsidR="00373026" w:rsidRPr="00373026" w:rsidTr="00373026">
        <w:trPr>
          <w:jc w:val="center"/>
        </w:trPr>
        <w:tc>
          <w:tcPr>
            <w:tcW w:w="0" w:type="auto"/>
            <w:gridSpan w:val="1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Раздел В – факултативни учебни часове</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Максимален годишен брой часове за раздел В</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432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124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268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700</w:t>
            </w:r>
          </w:p>
        </w:tc>
      </w:tr>
      <w:tr w:rsidR="00373026" w:rsidRPr="00373026" w:rsidTr="00373026">
        <w:trPr>
          <w:jc w:val="center"/>
        </w:trPr>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rPr>
                <w:color w:val="000000"/>
                <w:lang w:val="bg-BG" w:eastAsia="bg-BG"/>
              </w:rPr>
            </w:pPr>
            <w:r w:rsidRPr="00373026">
              <w:rPr>
                <w:color w:val="000000"/>
                <w:lang w:val="bg-BG" w:eastAsia="bg-BG"/>
              </w:rPr>
              <w:t>Общо за раздел А + раздел Б + раздел В</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1296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1332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1368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64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4060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1404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140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1197</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color w:val="000000"/>
                <w:lang w:val="bg-BG" w:eastAsia="bg-BG"/>
              </w:rPr>
              <w:t>70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2811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73026" w:rsidRPr="00373026" w:rsidRDefault="00373026" w:rsidP="00373026">
            <w:pPr>
              <w:keepLines w:val="0"/>
              <w:jc w:val="center"/>
              <w:rPr>
                <w:color w:val="000000"/>
                <w:lang w:val="bg-BG" w:eastAsia="bg-BG"/>
              </w:rPr>
            </w:pPr>
            <w:r w:rsidRPr="00373026">
              <w:rPr>
                <w:b/>
                <w:color w:val="000000"/>
                <w:lang w:val="bg-BG" w:eastAsia="bg-BG"/>
              </w:rPr>
              <w:t>6871</w:t>
            </w:r>
          </w:p>
        </w:tc>
      </w:tr>
      <w:tr w:rsidR="00373026" w:rsidRPr="00373026" w:rsidTr="00373026">
        <w:trPr>
          <w:jc w:val="center"/>
        </w:trPr>
        <w:tc>
          <w:tcPr>
            <w:tcW w:w="0" w:type="auto"/>
            <w:gridSpan w:val="12"/>
            <w:tcBorders>
              <w:top w:val="single" w:sz="2" w:space="0" w:color="auto"/>
              <w:left w:val="nil"/>
              <w:bottom w:val="nil"/>
              <w:right w:val="nil"/>
            </w:tcBorders>
            <w:tcMar>
              <w:top w:w="15" w:type="dxa"/>
              <w:left w:w="15" w:type="dxa"/>
              <w:bottom w:w="15" w:type="dxa"/>
              <w:right w:w="15" w:type="dxa"/>
            </w:tcMar>
            <w:vAlign w:val="center"/>
          </w:tcPr>
          <w:p w:rsidR="00373026" w:rsidRPr="00373026" w:rsidRDefault="00373026" w:rsidP="00373026">
            <w:pPr>
              <w:keepLines w:val="0"/>
              <w:rPr>
                <w:i/>
                <w:color w:val="000000"/>
                <w:lang w:val="bg-BG" w:eastAsia="bg-BG"/>
              </w:rPr>
            </w:pPr>
            <w:r w:rsidRPr="00373026">
              <w:rPr>
                <w:i/>
                <w:color w:val="000000"/>
                <w:lang w:val="bg-BG" w:eastAsia="bg-BG"/>
              </w:rPr>
              <w:t>Пояснителни бележки:</w:t>
            </w:r>
          </w:p>
          <w:p w:rsidR="00373026" w:rsidRPr="00373026" w:rsidRDefault="00373026" w:rsidP="00373026">
            <w:pPr>
              <w:keepLines w:val="0"/>
              <w:rPr>
                <w:i/>
                <w:color w:val="000000"/>
                <w:lang w:val="bg-BG" w:eastAsia="bg-BG"/>
              </w:rPr>
            </w:pPr>
            <w:r w:rsidRPr="00373026">
              <w:rPr>
                <w:i/>
                <w:color w:val="000000"/>
                <w:lang w:val="bg-BG" w:eastAsia="bg-BG"/>
              </w:rPr>
              <w:t>1. Общият брой учебни седмици за Х клас е тридесет и осем, от които две учебни седмици – за производствена практика.</w:t>
            </w:r>
          </w:p>
          <w:p w:rsidR="00373026" w:rsidRPr="00373026" w:rsidRDefault="00373026" w:rsidP="00373026">
            <w:pPr>
              <w:keepLines w:val="0"/>
              <w:rPr>
                <w:i/>
                <w:color w:val="000000"/>
                <w:lang w:val="bg-BG" w:eastAsia="bg-BG"/>
              </w:rPr>
            </w:pPr>
            <w:r w:rsidRPr="00373026">
              <w:rPr>
                <w:i/>
                <w:color w:val="000000"/>
                <w:lang w:val="bg-BG" w:eastAsia="bg-BG"/>
              </w:rPr>
              <w:t>2. Общият брой учебни седмици за ХІ клас е четиридесет, от които четири учебни седмици допълват практическото обучение в реална работна среда.</w:t>
            </w:r>
          </w:p>
          <w:p w:rsidR="00373026" w:rsidRPr="00373026" w:rsidRDefault="00373026" w:rsidP="00373026">
            <w:pPr>
              <w:keepLines w:val="0"/>
              <w:rPr>
                <w:i/>
                <w:color w:val="000000"/>
                <w:lang w:val="bg-BG" w:eastAsia="bg-BG"/>
              </w:rPr>
            </w:pPr>
            <w:r w:rsidRPr="00373026">
              <w:rPr>
                <w:i/>
                <w:color w:val="000000"/>
                <w:lang w:val="bg-BG" w:eastAsia="bg-BG"/>
              </w:rPr>
              <w:t>3. Общият брой учебни седмици за ХII клас е тридесет и една, от които две учебни седмици допълват практическо обучение в реална работна среда.</w:t>
            </w:r>
          </w:p>
        </w:tc>
      </w:tr>
    </w:tbl>
    <w:p w:rsidR="00F563C9" w:rsidRDefault="00F563C9" w:rsidP="00F563C9">
      <w:pPr>
        <w:pStyle w:val="BodyText"/>
        <w:rPr>
          <w:lang w:val="en-US"/>
        </w:rPr>
      </w:pPr>
    </w:p>
    <w:p w:rsidR="00373026" w:rsidRPr="003C51D4" w:rsidRDefault="00373026" w:rsidP="00F563C9">
      <w:pPr>
        <w:pStyle w:val="BodyText"/>
        <w:rPr>
          <w:lang w:val="en-US"/>
        </w:rPr>
      </w:pPr>
    </w:p>
    <w:sectPr w:rsidR="00373026" w:rsidRPr="003C51D4" w:rsidSect="0017359F">
      <w:pgSz w:w="11907" w:h="16840" w:code="9"/>
      <w:pgMar w:top="1418" w:right="1588" w:bottom="1418" w:left="1588"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63" w:rsidRDefault="002E1E63">
      <w:r>
        <w:separator/>
      </w:r>
    </w:p>
  </w:endnote>
  <w:endnote w:type="continuationSeparator" w:id="0">
    <w:p w:rsidR="002E1E63" w:rsidRDefault="002E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3" w:rsidRDefault="002E1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E63" w:rsidRDefault="002E1E63">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3" w:rsidRDefault="002E1E63">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1D7D4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63" w:rsidRDefault="002E1E63">
      <w:r>
        <w:separator/>
      </w:r>
    </w:p>
  </w:footnote>
  <w:footnote w:type="continuationSeparator" w:id="0">
    <w:p w:rsidR="002E1E63" w:rsidRDefault="002E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3" w:rsidRDefault="002E1E63">
    <w:pPr>
      <w:pStyle w:val="Header"/>
      <w:rPr>
        <w:b w:val="0"/>
        <w:bCs/>
      </w:rPr>
    </w:pPr>
  </w:p>
  <w:p w:rsidR="002E1E63" w:rsidRDefault="001D7D40">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2E1E63" w:rsidRDefault="002E1E63">
                <w:pPr>
                  <w:pStyle w:val="Heading2"/>
                  <w:jc w:val="center"/>
                  <w:rPr>
                    <w:rFonts w:ascii="Arial" w:hAnsi="Arial" w:cs="Arial"/>
                  </w:rPr>
                </w:pPr>
                <w:r>
                  <w:rPr>
                    <w:rFonts w:ascii="Arial" w:hAnsi="Arial" w:cs="Arial"/>
                  </w:rPr>
                  <w:t>A</w:t>
                </w:r>
              </w:p>
              <w:p w:rsidR="002E1E63" w:rsidRDefault="002E1E63">
                <w:pPr>
                  <w:spacing w:line="360" w:lineRule="auto"/>
                  <w:jc w:val="center"/>
                  <w:rPr>
                    <w:rFonts w:ascii="Arial" w:hAnsi="Arial" w:cs="Arial"/>
                    <w:b/>
                    <w:bCs/>
                    <w:sz w:val="20"/>
                    <w:lang w:val="en-US"/>
                  </w:rPr>
                </w:pPr>
                <w:r>
                  <w:rPr>
                    <w:rFonts w:ascii="Arial" w:hAnsi="Arial" w:cs="Arial"/>
                    <w:b/>
                    <w:bCs/>
                    <w:lang w:val="en-US"/>
                  </w:rPr>
                  <w:t>1</w:t>
                </w:r>
              </w:p>
              <w:p w:rsidR="002E1E63" w:rsidRDefault="002E1E63">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2E1E63" w:rsidRDefault="002E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3" w:rsidRDefault="002E1E63"/>
  <w:p w:rsidR="002E1E63" w:rsidRDefault="002E1E63">
    <w:pPr>
      <w:rPr>
        <w:lang w:val="en-US"/>
      </w:rPr>
    </w:pPr>
  </w:p>
  <w:p w:rsidR="002E1E63" w:rsidRDefault="002E1E63">
    <w:pPr>
      <w:pStyle w:val="Header"/>
    </w:pPr>
    <w:r w:rsidRPr="00963D4D">
      <w:t>Наредба № 4 от 30.11.2015 г. за учебния план</w:t>
    </w:r>
  </w:p>
  <w:p w:rsidR="002E1E63" w:rsidRDefault="002E1E63">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466765"/>
    <w:rsid w:val="00087F2E"/>
    <w:rsid w:val="000B3ED0"/>
    <w:rsid w:val="000C63D5"/>
    <w:rsid w:val="000D474D"/>
    <w:rsid w:val="001706BE"/>
    <w:rsid w:val="0017359F"/>
    <w:rsid w:val="001823C0"/>
    <w:rsid w:val="00192283"/>
    <w:rsid w:val="001D0276"/>
    <w:rsid w:val="001D7D40"/>
    <w:rsid w:val="00221101"/>
    <w:rsid w:val="0026675A"/>
    <w:rsid w:val="002D2A81"/>
    <w:rsid w:val="002E1E63"/>
    <w:rsid w:val="002E3A8A"/>
    <w:rsid w:val="00340772"/>
    <w:rsid w:val="00350C0C"/>
    <w:rsid w:val="00373026"/>
    <w:rsid w:val="003A285D"/>
    <w:rsid w:val="003C51D4"/>
    <w:rsid w:val="00466765"/>
    <w:rsid w:val="00497C19"/>
    <w:rsid w:val="004C472C"/>
    <w:rsid w:val="004E3D9E"/>
    <w:rsid w:val="00590254"/>
    <w:rsid w:val="005C0BA3"/>
    <w:rsid w:val="005E4BB9"/>
    <w:rsid w:val="00646A15"/>
    <w:rsid w:val="0069093B"/>
    <w:rsid w:val="00690A91"/>
    <w:rsid w:val="006931D5"/>
    <w:rsid w:val="006A4725"/>
    <w:rsid w:val="006F742A"/>
    <w:rsid w:val="007438A4"/>
    <w:rsid w:val="00774C2D"/>
    <w:rsid w:val="0079384F"/>
    <w:rsid w:val="008270F5"/>
    <w:rsid w:val="00870925"/>
    <w:rsid w:val="00890C83"/>
    <w:rsid w:val="008E2EA9"/>
    <w:rsid w:val="008F0BCB"/>
    <w:rsid w:val="0090451F"/>
    <w:rsid w:val="00937125"/>
    <w:rsid w:val="00963D4D"/>
    <w:rsid w:val="00966805"/>
    <w:rsid w:val="009D5143"/>
    <w:rsid w:val="00A20996"/>
    <w:rsid w:val="00A56E28"/>
    <w:rsid w:val="00A615E8"/>
    <w:rsid w:val="00A8386A"/>
    <w:rsid w:val="00AB0848"/>
    <w:rsid w:val="00AB72D8"/>
    <w:rsid w:val="00B17321"/>
    <w:rsid w:val="00BB664F"/>
    <w:rsid w:val="00BC02A1"/>
    <w:rsid w:val="00BC4513"/>
    <w:rsid w:val="00BF44FC"/>
    <w:rsid w:val="00C0053F"/>
    <w:rsid w:val="00C0224D"/>
    <w:rsid w:val="00C02E13"/>
    <w:rsid w:val="00C37850"/>
    <w:rsid w:val="00CE4D82"/>
    <w:rsid w:val="00D83A69"/>
    <w:rsid w:val="00E372CB"/>
    <w:rsid w:val="00EC6B8A"/>
    <w:rsid w:val="00F563C9"/>
    <w:rsid w:val="00F658C7"/>
    <w:rsid w:val="00FC57E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link w:val="Heading1Char"/>
    <w:uiPriority w:val="9"/>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link w:val="Heading2Char"/>
    <w:uiPriority w:val="9"/>
    <w:qFormat/>
    <w:pPr>
      <w:keepNext/>
      <w:outlineLvl w:val="1"/>
    </w:pPr>
    <w:rPr>
      <w:b/>
      <w:bCs/>
      <w:lang w:val="bg-BG"/>
    </w:rPr>
  </w:style>
  <w:style w:type="paragraph" w:styleId="Heading3">
    <w:name w:val="heading 3"/>
    <w:basedOn w:val="Normal"/>
    <w:next w:val="Normal"/>
    <w:link w:val="Heading3Char"/>
    <w:uiPriority w:val="9"/>
    <w:qFormat/>
    <w:pPr>
      <w:keepNext/>
      <w:spacing w:before="240" w:after="60"/>
      <w:outlineLvl w:val="2"/>
    </w:pPr>
    <w:rPr>
      <w:rFonts w:cs="Arial"/>
      <w:b/>
      <w:bCs/>
      <w:szCs w:val="26"/>
    </w:rPr>
  </w:style>
  <w:style w:type="paragraph" w:styleId="Heading4">
    <w:name w:val="heading 4"/>
    <w:basedOn w:val="Normal"/>
    <w:link w:val="Heading4Char"/>
    <w:uiPriority w:val="9"/>
    <w:qFormat/>
    <w:rsid w:val="00B17321"/>
    <w:pPr>
      <w:keepLines w:val="0"/>
      <w:spacing w:before="450" w:after="100" w:afterAutospacing="1"/>
      <w:jc w:val="center"/>
      <w:outlineLvl w:val="3"/>
    </w:pPr>
    <w:rPr>
      <w:b/>
      <w:bCs/>
      <w:color w:val="000000"/>
      <w:lang w:val="bg-BG" w:eastAsia="bg-BG"/>
    </w:rPr>
  </w:style>
  <w:style w:type="paragraph" w:styleId="Heading5">
    <w:name w:val="heading 5"/>
    <w:basedOn w:val="Normal"/>
    <w:link w:val="Heading5Char"/>
    <w:uiPriority w:val="9"/>
    <w:qFormat/>
    <w:rsid w:val="00B17321"/>
    <w:pPr>
      <w:keepLines w:val="0"/>
      <w:spacing w:before="450" w:after="100" w:afterAutospacing="1"/>
      <w:jc w:val="center"/>
      <w:outlineLvl w:val="4"/>
    </w:pPr>
    <w:rPr>
      <w:b/>
      <w:bCs/>
      <w:color w:val="000000"/>
      <w:sz w:val="20"/>
      <w:szCs w:val="20"/>
      <w:lang w:val="bg-BG" w:eastAsia="bg-BG"/>
    </w:rPr>
  </w:style>
  <w:style w:type="paragraph" w:styleId="Heading6">
    <w:name w:val="heading 6"/>
    <w:basedOn w:val="Normal"/>
    <w:link w:val="Heading6Char"/>
    <w:uiPriority w:val="9"/>
    <w:qFormat/>
    <w:rsid w:val="00B17321"/>
    <w:pPr>
      <w:keepLines w:val="0"/>
      <w:spacing w:before="450" w:after="100" w:afterAutospacing="1"/>
      <w:jc w:val="center"/>
      <w:outlineLvl w:val="5"/>
    </w:pPr>
    <w:rPr>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7321"/>
    <w:rPr>
      <w:b/>
      <w:bCs/>
      <w:caps/>
      <w:sz w:val="24"/>
      <w:lang w:eastAsia="en-US"/>
    </w:rPr>
  </w:style>
  <w:style w:type="character" w:customStyle="1" w:styleId="Heading2Char">
    <w:name w:val="Heading 2 Char"/>
    <w:link w:val="Heading2"/>
    <w:uiPriority w:val="9"/>
    <w:rsid w:val="00B17321"/>
    <w:rPr>
      <w:b/>
      <w:bCs/>
      <w:sz w:val="24"/>
      <w:szCs w:val="24"/>
      <w:lang w:eastAsia="en-US"/>
    </w:rPr>
  </w:style>
  <w:style w:type="character" w:customStyle="1" w:styleId="Heading3Char">
    <w:name w:val="Heading 3 Char"/>
    <w:link w:val="Heading3"/>
    <w:uiPriority w:val="9"/>
    <w:rsid w:val="00B17321"/>
    <w:rPr>
      <w:rFonts w:cs="Arial"/>
      <w:b/>
      <w:bCs/>
      <w:sz w:val="24"/>
      <w:szCs w:val="26"/>
      <w:lang w:val="en-GB" w:eastAsia="en-US"/>
    </w:rPr>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uiPriority w:val="99"/>
    <w:rPr>
      <w:color w:val="0000FF"/>
      <w:u w:val="single"/>
    </w:rPr>
  </w:style>
  <w:style w:type="character" w:customStyle="1" w:styleId="Heading4Char">
    <w:name w:val="Heading 4 Char"/>
    <w:basedOn w:val="DefaultParagraphFont"/>
    <w:link w:val="Heading4"/>
    <w:uiPriority w:val="9"/>
    <w:rsid w:val="00B17321"/>
    <w:rPr>
      <w:b/>
      <w:bCs/>
      <w:color w:val="000000"/>
      <w:sz w:val="24"/>
      <w:szCs w:val="24"/>
    </w:rPr>
  </w:style>
  <w:style w:type="character" w:customStyle="1" w:styleId="Heading5Char">
    <w:name w:val="Heading 5 Char"/>
    <w:basedOn w:val="DefaultParagraphFont"/>
    <w:link w:val="Heading5"/>
    <w:uiPriority w:val="9"/>
    <w:rsid w:val="00B17321"/>
    <w:rPr>
      <w:b/>
      <w:bCs/>
      <w:color w:val="000000"/>
    </w:rPr>
  </w:style>
  <w:style w:type="character" w:customStyle="1" w:styleId="Heading6Char">
    <w:name w:val="Heading 6 Char"/>
    <w:basedOn w:val="DefaultParagraphFont"/>
    <w:link w:val="Heading6"/>
    <w:uiPriority w:val="9"/>
    <w:rsid w:val="00B17321"/>
    <w:rPr>
      <w:b/>
      <w:bCs/>
      <w:color w:val="000000"/>
      <w:sz w:val="15"/>
      <w:szCs w:val="15"/>
    </w:rPr>
  </w:style>
  <w:style w:type="character" w:styleId="FollowedHyperlink">
    <w:name w:val="FollowedHyperlink"/>
    <w:uiPriority w:val="99"/>
    <w:unhideWhenUsed/>
    <w:rsid w:val="00B17321"/>
    <w:rPr>
      <w:strike w:val="0"/>
      <w:dstrike w:val="0"/>
      <w:color w:val="000000"/>
      <w:u w:val="none"/>
      <w:effect w:val="none"/>
    </w:rPr>
  </w:style>
  <w:style w:type="character" w:customStyle="1" w:styleId="HTMLPreformattedChar">
    <w:name w:val="HTML Preformatted Char"/>
    <w:basedOn w:val="DefaultParagraphFont"/>
    <w:link w:val="HTMLPreformatted"/>
    <w:uiPriority w:val="99"/>
    <w:rsid w:val="00B17321"/>
    <w:rPr>
      <w:rFonts w:ascii="Courier" w:hAnsi="Courier" w:cs="Courier New"/>
    </w:rPr>
  </w:style>
  <w:style w:type="paragraph" w:styleId="HTMLPreformatted">
    <w:name w:val="HTML Preformatted"/>
    <w:basedOn w:val="Normal"/>
    <w:link w:val="HTMLPreformattedChar"/>
    <w:uiPriority w:val="99"/>
    <w:unhideWhenUsed/>
    <w:rsid w:val="00B17321"/>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853">
      <w:bodyDiv w:val="1"/>
      <w:marLeft w:val="0"/>
      <w:marRight w:val="0"/>
      <w:marTop w:val="0"/>
      <w:marBottom w:val="0"/>
      <w:divBdr>
        <w:top w:val="none" w:sz="0" w:space="0" w:color="auto"/>
        <w:left w:val="none" w:sz="0" w:space="0" w:color="auto"/>
        <w:bottom w:val="none" w:sz="0" w:space="0" w:color="auto"/>
        <w:right w:val="none" w:sz="0" w:space="0" w:color="auto"/>
      </w:divBdr>
      <w:divsChild>
        <w:div w:id="114295034">
          <w:marLeft w:val="0"/>
          <w:marRight w:val="0"/>
          <w:marTop w:val="150"/>
          <w:marBottom w:val="0"/>
          <w:divBdr>
            <w:top w:val="none" w:sz="0" w:space="0" w:color="auto"/>
            <w:left w:val="none" w:sz="0" w:space="0" w:color="auto"/>
            <w:bottom w:val="none" w:sz="0" w:space="0" w:color="auto"/>
            <w:right w:val="none" w:sz="0" w:space="0" w:color="auto"/>
          </w:divBdr>
          <w:divsChild>
            <w:div w:id="19031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6068">
      <w:bodyDiv w:val="1"/>
      <w:marLeft w:val="0"/>
      <w:marRight w:val="0"/>
      <w:marTop w:val="0"/>
      <w:marBottom w:val="0"/>
      <w:divBdr>
        <w:top w:val="none" w:sz="0" w:space="0" w:color="auto"/>
        <w:left w:val="none" w:sz="0" w:space="0" w:color="auto"/>
        <w:bottom w:val="none" w:sz="0" w:space="0" w:color="auto"/>
        <w:right w:val="none" w:sz="0" w:space="0" w:color="auto"/>
      </w:divBdr>
      <w:divsChild>
        <w:div w:id="1902863788">
          <w:marLeft w:val="0"/>
          <w:marRight w:val="0"/>
          <w:marTop w:val="150"/>
          <w:marBottom w:val="0"/>
          <w:divBdr>
            <w:top w:val="none" w:sz="0" w:space="0" w:color="auto"/>
            <w:left w:val="none" w:sz="0" w:space="0" w:color="auto"/>
            <w:bottom w:val="none" w:sz="0" w:space="0" w:color="auto"/>
            <w:right w:val="none" w:sz="0" w:space="0" w:color="auto"/>
          </w:divBdr>
          <w:divsChild>
            <w:div w:id="15673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5106">
      <w:bodyDiv w:val="1"/>
      <w:marLeft w:val="0"/>
      <w:marRight w:val="0"/>
      <w:marTop w:val="0"/>
      <w:marBottom w:val="0"/>
      <w:divBdr>
        <w:top w:val="none" w:sz="0" w:space="0" w:color="auto"/>
        <w:left w:val="none" w:sz="0" w:space="0" w:color="auto"/>
        <w:bottom w:val="none" w:sz="0" w:space="0" w:color="auto"/>
        <w:right w:val="none" w:sz="0" w:space="0" w:color="auto"/>
      </w:divBdr>
      <w:divsChild>
        <w:div w:id="980185857">
          <w:marLeft w:val="0"/>
          <w:marRight w:val="0"/>
          <w:marTop w:val="150"/>
          <w:marBottom w:val="0"/>
          <w:divBdr>
            <w:top w:val="none" w:sz="0" w:space="0" w:color="auto"/>
            <w:left w:val="none" w:sz="0" w:space="0" w:color="auto"/>
            <w:bottom w:val="none" w:sz="0" w:space="0" w:color="auto"/>
            <w:right w:val="none" w:sz="0" w:space="0" w:color="auto"/>
          </w:divBdr>
          <w:divsChild>
            <w:div w:id="1335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3689">
      <w:bodyDiv w:val="1"/>
      <w:marLeft w:val="0"/>
      <w:marRight w:val="0"/>
      <w:marTop w:val="0"/>
      <w:marBottom w:val="0"/>
      <w:divBdr>
        <w:top w:val="none" w:sz="0" w:space="0" w:color="auto"/>
        <w:left w:val="none" w:sz="0" w:space="0" w:color="auto"/>
        <w:bottom w:val="none" w:sz="0" w:space="0" w:color="auto"/>
        <w:right w:val="none" w:sz="0" w:space="0" w:color="auto"/>
      </w:divBdr>
      <w:divsChild>
        <w:div w:id="1615750682">
          <w:marLeft w:val="0"/>
          <w:marRight w:val="0"/>
          <w:marTop w:val="150"/>
          <w:marBottom w:val="0"/>
          <w:divBdr>
            <w:top w:val="none" w:sz="0" w:space="0" w:color="auto"/>
            <w:left w:val="none" w:sz="0" w:space="0" w:color="auto"/>
            <w:bottom w:val="none" w:sz="0" w:space="0" w:color="auto"/>
            <w:right w:val="none" w:sz="0" w:space="0" w:color="auto"/>
          </w:divBdr>
          <w:divsChild>
            <w:div w:id="19005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54894">
      <w:bodyDiv w:val="1"/>
      <w:marLeft w:val="0"/>
      <w:marRight w:val="0"/>
      <w:marTop w:val="0"/>
      <w:marBottom w:val="0"/>
      <w:divBdr>
        <w:top w:val="none" w:sz="0" w:space="0" w:color="auto"/>
        <w:left w:val="none" w:sz="0" w:space="0" w:color="auto"/>
        <w:bottom w:val="none" w:sz="0" w:space="0" w:color="auto"/>
        <w:right w:val="none" w:sz="0" w:space="0" w:color="auto"/>
      </w:divBdr>
      <w:divsChild>
        <w:div w:id="1223515947">
          <w:marLeft w:val="0"/>
          <w:marRight w:val="0"/>
          <w:marTop w:val="150"/>
          <w:marBottom w:val="0"/>
          <w:divBdr>
            <w:top w:val="none" w:sz="0" w:space="0" w:color="auto"/>
            <w:left w:val="none" w:sz="0" w:space="0" w:color="auto"/>
            <w:bottom w:val="none" w:sz="0" w:space="0" w:color="auto"/>
            <w:right w:val="none" w:sz="0" w:space="0" w:color="auto"/>
          </w:divBdr>
          <w:divsChild>
            <w:div w:id="15549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967">
      <w:bodyDiv w:val="1"/>
      <w:marLeft w:val="0"/>
      <w:marRight w:val="0"/>
      <w:marTop w:val="0"/>
      <w:marBottom w:val="0"/>
      <w:divBdr>
        <w:top w:val="none" w:sz="0" w:space="0" w:color="auto"/>
        <w:left w:val="none" w:sz="0" w:space="0" w:color="auto"/>
        <w:bottom w:val="none" w:sz="0" w:space="0" w:color="auto"/>
        <w:right w:val="none" w:sz="0" w:space="0" w:color="auto"/>
      </w:divBdr>
      <w:divsChild>
        <w:div w:id="1199901554">
          <w:marLeft w:val="0"/>
          <w:marRight w:val="0"/>
          <w:marTop w:val="150"/>
          <w:marBottom w:val="0"/>
          <w:divBdr>
            <w:top w:val="none" w:sz="0" w:space="0" w:color="auto"/>
            <w:left w:val="none" w:sz="0" w:space="0" w:color="auto"/>
            <w:bottom w:val="none" w:sz="0" w:space="0" w:color="auto"/>
            <w:right w:val="none" w:sz="0" w:space="0" w:color="auto"/>
          </w:divBdr>
          <w:divsChild>
            <w:div w:id="2125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2031">
      <w:bodyDiv w:val="1"/>
      <w:marLeft w:val="0"/>
      <w:marRight w:val="0"/>
      <w:marTop w:val="0"/>
      <w:marBottom w:val="0"/>
      <w:divBdr>
        <w:top w:val="none" w:sz="0" w:space="0" w:color="auto"/>
        <w:left w:val="none" w:sz="0" w:space="0" w:color="auto"/>
        <w:bottom w:val="none" w:sz="0" w:space="0" w:color="auto"/>
        <w:right w:val="none" w:sz="0" w:space="0" w:color="auto"/>
      </w:divBdr>
      <w:divsChild>
        <w:div w:id="882398875">
          <w:marLeft w:val="0"/>
          <w:marRight w:val="0"/>
          <w:marTop w:val="150"/>
          <w:marBottom w:val="0"/>
          <w:divBdr>
            <w:top w:val="none" w:sz="0" w:space="0" w:color="auto"/>
            <w:left w:val="none" w:sz="0" w:space="0" w:color="auto"/>
            <w:bottom w:val="none" w:sz="0" w:space="0" w:color="auto"/>
            <w:right w:val="none" w:sz="0" w:space="0" w:color="auto"/>
          </w:divBdr>
          <w:divsChild>
            <w:div w:id="2007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667">
      <w:bodyDiv w:val="1"/>
      <w:marLeft w:val="0"/>
      <w:marRight w:val="0"/>
      <w:marTop w:val="0"/>
      <w:marBottom w:val="0"/>
      <w:divBdr>
        <w:top w:val="none" w:sz="0" w:space="0" w:color="auto"/>
        <w:left w:val="none" w:sz="0" w:space="0" w:color="auto"/>
        <w:bottom w:val="none" w:sz="0" w:space="0" w:color="auto"/>
        <w:right w:val="none" w:sz="0" w:space="0" w:color="auto"/>
      </w:divBdr>
      <w:divsChild>
        <w:div w:id="1789280251">
          <w:marLeft w:val="0"/>
          <w:marRight w:val="0"/>
          <w:marTop w:val="150"/>
          <w:marBottom w:val="0"/>
          <w:divBdr>
            <w:top w:val="none" w:sz="0" w:space="0" w:color="auto"/>
            <w:left w:val="none" w:sz="0" w:space="0" w:color="auto"/>
            <w:bottom w:val="none" w:sz="0" w:space="0" w:color="auto"/>
            <w:right w:val="none" w:sz="0" w:space="0" w:color="auto"/>
          </w:divBdr>
          <w:divsChild>
            <w:div w:id="14973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207">
      <w:bodyDiv w:val="1"/>
      <w:marLeft w:val="0"/>
      <w:marRight w:val="0"/>
      <w:marTop w:val="0"/>
      <w:marBottom w:val="0"/>
      <w:divBdr>
        <w:top w:val="none" w:sz="0" w:space="0" w:color="auto"/>
        <w:left w:val="none" w:sz="0" w:space="0" w:color="auto"/>
        <w:bottom w:val="none" w:sz="0" w:space="0" w:color="auto"/>
        <w:right w:val="none" w:sz="0" w:space="0" w:color="auto"/>
      </w:divBdr>
      <w:divsChild>
        <w:div w:id="1793789640">
          <w:marLeft w:val="0"/>
          <w:marRight w:val="0"/>
          <w:marTop w:val="150"/>
          <w:marBottom w:val="0"/>
          <w:divBdr>
            <w:top w:val="none" w:sz="0" w:space="0" w:color="auto"/>
            <w:left w:val="none" w:sz="0" w:space="0" w:color="auto"/>
            <w:bottom w:val="none" w:sz="0" w:space="0" w:color="auto"/>
            <w:right w:val="none" w:sz="0" w:space="0" w:color="auto"/>
          </w:divBdr>
          <w:divsChild>
            <w:div w:id="5183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2322">
      <w:bodyDiv w:val="1"/>
      <w:marLeft w:val="0"/>
      <w:marRight w:val="0"/>
      <w:marTop w:val="0"/>
      <w:marBottom w:val="0"/>
      <w:divBdr>
        <w:top w:val="none" w:sz="0" w:space="0" w:color="auto"/>
        <w:left w:val="none" w:sz="0" w:space="0" w:color="auto"/>
        <w:bottom w:val="none" w:sz="0" w:space="0" w:color="auto"/>
        <w:right w:val="none" w:sz="0" w:space="0" w:color="auto"/>
      </w:divBdr>
      <w:divsChild>
        <w:div w:id="1085305321">
          <w:marLeft w:val="0"/>
          <w:marRight w:val="0"/>
          <w:marTop w:val="150"/>
          <w:marBottom w:val="0"/>
          <w:divBdr>
            <w:top w:val="none" w:sz="0" w:space="0" w:color="auto"/>
            <w:left w:val="none" w:sz="0" w:space="0" w:color="auto"/>
            <w:bottom w:val="none" w:sz="0" w:space="0" w:color="auto"/>
            <w:right w:val="none" w:sz="0" w:space="0" w:color="auto"/>
          </w:divBdr>
          <w:divsChild>
            <w:div w:id="7084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1932">
      <w:bodyDiv w:val="1"/>
      <w:marLeft w:val="0"/>
      <w:marRight w:val="0"/>
      <w:marTop w:val="0"/>
      <w:marBottom w:val="0"/>
      <w:divBdr>
        <w:top w:val="none" w:sz="0" w:space="0" w:color="auto"/>
        <w:left w:val="none" w:sz="0" w:space="0" w:color="auto"/>
        <w:bottom w:val="none" w:sz="0" w:space="0" w:color="auto"/>
        <w:right w:val="none" w:sz="0" w:space="0" w:color="auto"/>
      </w:divBdr>
      <w:divsChild>
        <w:div w:id="507524031">
          <w:marLeft w:val="0"/>
          <w:marRight w:val="0"/>
          <w:marTop w:val="150"/>
          <w:marBottom w:val="0"/>
          <w:divBdr>
            <w:top w:val="none" w:sz="0" w:space="0" w:color="auto"/>
            <w:left w:val="none" w:sz="0" w:space="0" w:color="auto"/>
            <w:bottom w:val="none" w:sz="0" w:space="0" w:color="auto"/>
            <w:right w:val="none" w:sz="0" w:space="0" w:color="auto"/>
          </w:divBdr>
          <w:divsChild>
            <w:div w:id="5599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843424">
          <w:marLeft w:val="0"/>
          <w:marRight w:val="0"/>
          <w:marTop w:val="150"/>
          <w:marBottom w:val="0"/>
          <w:divBdr>
            <w:top w:val="none" w:sz="0" w:space="0" w:color="auto"/>
            <w:left w:val="none" w:sz="0" w:space="0" w:color="auto"/>
            <w:bottom w:val="none" w:sz="0" w:space="0" w:color="auto"/>
            <w:right w:val="none" w:sz="0" w:space="0" w:color="auto"/>
          </w:divBdr>
          <w:divsChild>
            <w:div w:id="1504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7219">
      <w:bodyDiv w:val="1"/>
      <w:marLeft w:val="0"/>
      <w:marRight w:val="0"/>
      <w:marTop w:val="0"/>
      <w:marBottom w:val="0"/>
      <w:divBdr>
        <w:top w:val="none" w:sz="0" w:space="0" w:color="auto"/>
        <w:left w:val="none" w:sz="0" w:space="0" w:color="auto"/>
        <w:bottom w:val="none" w:sz="0" w:space="0" w:color="auto"/>
        <w:right w:val="none" w:sz="0" w:space="0" w:color="auto"/>
      </w:divBdr>
      <w:divsChild>
        <w:div w:id="1145201676">
          <w:marLeft w:val="0"/>
          <w:marRight w:val="0"/>
          <w:marTop w:val="150"/>
          <w:marBottom w:val="0"/>
          <w:divBdr>
            <w:top w:val="none" w:sz="0" w:space="0" w:color="auto"/>
            <w:left w:val="none" w:sz="0" w:space="0" w:color="auto"/>
            <w:bottom w:val="none" w:sz="0" w:space="0" w:color="auto"/>
            <w:right w:val="none" w:sz="0" w:space="0" w:color="auto"/>
          </w:divBdr>
          <w:divsChild>
            <w:div w:id="1299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0392">
      <w:bodyDiv w:val="1"/>
      <w:marLeft w:val="0"/>
      <w:marRight w:val="0"/>
      <w:marTop w:val="0"/>
      <w:marBottom w:val="0"/>
      <w:divBdr>
        <w:top w:val="none" w:sz="0" w:space="0" w:color="auto"/>
        <w:left w:val="none" w:sz="0" w:space="0" w:color="auto"/>
        <w:bottom w:val="none" w:sz="0" w:space="0" w:color="auto"/>
        <w:right w:val="none" w:sz="0" w:space="0" w:color="auto"/>
      </w:divBdr>
      <w:divsChild>
        <w:div w:id="1328825094">
          <w:marLeft w:val="0"/>
          <w:marRight w:val="0"/>
          <w:marTop w:val="150"/>
          <w:marBottom w:val="0"/>
          <w:divBdr>
            <w:top w:val="none" w:sz="0" w:space="0" w:color="auto"/>
            <w:left w:val="none" w:sz="0" w:space="0" w:color="auto"/>
            <w:bottom w:val="none" w:sz="0" w:space="0" w:color="auto"/>
            <w:right w:val="none" w:sz="0" w:space="0" w:color="auto"/>
          </w:divBdr>
          <w:divsChild>
            <w:div w:id="16886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649">
      <w:bodyDiv w:val="1"/>
      <w:marLeft w:val="0"/>
      <w:marRight w:val="0"/>
      <w:marTop w:val="0"/>
      <w:marBottom w:val="0"/>
      <w:divBdr>
        <w:top w:val="none" w:sz="0" w:space="0" w:color="auto"/>
        <w:left w:val="none" w:sz="0" w:space="0" w:color="auto"/>
        <w:bottom w:val="none" w:sz="0" w:space="0" w:color="auto"/>
        <w:right w:val="none" w:sz="0" w:space="0" w:color="auto"/>
      </w:divBdr>
      <w:divsChild>
        <w:div w:id="800802270">
          <w:marLeft w:val="0"/>
          <w:marRight w:val="0"/>
          <w:marTop w:val="150"/>
          <w:marBottom w:val="0"/>
          <w:divBdr>
            <w:top w:val="none" w:sz="0" w:space="0" w:color="auto"/>
            <w:left w:val="none" w:sz="0" w:space="0" w:color="auto"/>
            <w:bottom w:val="none" w:sz="0" w:space="0" w:color="auto"/>
            <w:right w:val="none" w:sz="0" w:space="0" w:color="auto"/>
          </w:divBdr>
          <w:divsChild>
            <w:div w:id="6381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798">
      <w:bodyDiv w:val="1"/>
      <w:marLeft w:val="0"/>
      <w:marRight w:val="0"/>
      <w:marTop w:val="0"/>
      <w:marBottom w:val="0"/>
      <w:divBdr>
        <w:top w:val="none" w:sz="0" w:space="0" w:color="auto"/>
        <w:left w:val="none" w:sz="0" w:space="0" w:color="auto"/>
        <w:bottom w:val="none" w:sz="0" w:space="0" w:color="auto"/>
        <w:right w:val="none" w:sz="0" w:space="0" w:color="auto"/>
      </w:divBdr>
      <w:divsChild>
        <w:div w:id="829640956">
          <w:marLeft w:val="0"/>
          <w:marRight w:val="0"/>
          <w:marTop w:val="15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930">
      <w:bodyDiv w:val="1"/>
      <w:marLeft w:val="0"/>
      <w:marRight w:val="0"/>
      <w:marTop w:val="0"/>
      <w:marBottom w:val="0"/>
      <w:divBdr>
        <w:top w:val="none" w:sz="0" w:space="0" w:color="auto"/>
        <w:left w:val="none" w:sz="0" w:space="0" w:color="auto"/>
        <w:bottom w:val="none" w:sz="0" w:space="0" w:color="auto"/>
        <w:right w:val="none" w:sz="0" w:space="0" w:color="auto"/>
      </w:divBdr>
      <w:divsChild>
        <w:div w:id="390085165">
          <w:marLeft w:val="0"/>
          <w:marRight w:val="0"/>
          <w:marTop w:val="150"/>
          <w:marBottom w:val="0"/>
          <w:divBdr>
            <w:top w:val="none" w:sz="0" w:space="0" w:color="auto"/>
            <w:left w:val="none" w:sz="0" w:space="0" w:color="auto"/>
            <w:bottom w:val="none" w:sz="0" w:space="0" w:color="auto"/>
            <w:right w:val="none" w:sz="0" w:space="0" w:color="auto"/>
          </w:divBdr>
          <w:divsChild>
            <w:div w:id="4493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583">
      <w:bodyDiv w:val="1"/>
      <w:marLeft w:val="0"/>
      <w:marRight w:val="0"/>
      <w:marTop w:val="0"/>
      <w:marBottom w:val="0"/>
      <w:divBdr>
        <w:top w:val="none" w:sz="0" w:space="0" w:color="auto"/>
        <w:left w:val="none" w:sz="0" w:space="0" w:color="auto"/>
        <w:bottom w:val="none" w:sz="0" w:space="0" w:color="auto"/>
        <w:right w:val="none" w:sz="0" w:space="0" w:color="auto"/>
      </w:divBdr>
      <w:divsChild>
        <w:div w:id="81805293">
          <w:marLeft w:val="0"/>
          <w:marRight w:val="0"/>
          <w:marTop w:val="150"/>
          <w:marBottom w:val="0"/>
          <w:divBdr>
            <w:top w:val="none" w:sz="0" w:space="0" w:color="auto"/>
            <w:left w:val="none" w:sz="0" w:space="0" w:color="auto"/>
            <w:bottom w:val="none" w:sz="0" w:space="0" w:color="auto"/>
            <w:right w:val="none" w:sz="0" w:space="0" w:color="auto"/>
          </w:divBdr>
          <w:divsChild>
            <w:div w:id="16121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9697">
      <w:bodyDiv w:val="1"/>
      <w:marLeft w:val="0"/>
      <w:marRight w:val="0"/>
      <w:marTop w:val="0"/>
      <w:marBottom w:val="0"/>
      <w:divBdr>
        <w:top w:val="none" w:sz="0" w:space="0" w:color="auto"/>
        <w:left w:val="none" w:sz="0" w:space="0" w:color="auto"/>
        <w:bottom w:val="none" w:sz="0" w:space="0" w:color="auto"/>
        <w:right w:val="none" w:sz="0" w:space="0" w:color="auto"/>
      </w:divBdr>
      <w:divsChild>
        <w:div w:id="1410418769">
          <w:marLeft w:val="0"/>
          <w:marRight w:val="0"/>
          <w:marTop w:val="150"/>
          <w:marBottom w:val="0"/>
          <w:divBdr>
            <w:top w:val="none" w:sz="0" w:space="0" w:color="auto"/>
            <w:left w:val="none" w:sz="0" w:space="0" w:color="auto"/>
            <w:bottom w:val="none" w:sz="0" w:space="0" w:color="auto"/>
            <w:right w:val="none" w:sz="0" w:space="0" w:color="auto"/>
          </w:divBdr>
          <w:divsChild>
            <w:div w:id="10107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059">
      <w:bodyDiv w:val="1"/>
      <w:marLeft w:val="0"/>
      <w:marRight w:val="0"/>
      <w:marTop w:val="0"/>
      <w:marBottom w:val="0"/>
      <w:divBdr>
        <w:top w:val="none" w:sz="0" w:space="0" w:color="auto"/>
        <w:left w:val="none" w:sz="0" w:space="0" w:color="auto"/>
        <w:bottom w:val="none" w:sz="0" w:space="0" w:color="auto"/>
        <w:right w:val="none" w:sz="0" w:space="0" w:color="auto"/>
      </w:divBdr>
      <w:divsChild>
        <w:div w:id="630211675">
          <w:marLeft w:val="0"/>
          <w:marRight w:val="0"/>
          <w:marTop w:val="150"/>
          <w:marBottom w:val="0"/>
          <w:divBdr>
            <w:top w:val="none" w:sz="0" w:space="0" w:color="auto"/>
            <w:left w:val="none" w:sz="0" w:space="0" w:color="auto"/>
            <w:bottom w:val="none" w:sz="0" w:space="0" w:color="auto"/>
            <w:right w:val="none" w:sz="0" w:space="0" w:color="auto"/>
          </w:divBdr>
          <w:divsChild>
            <w:div w:id="19186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028">
      <w:bodyDiv w:val="1"/>
      <w:marLeft w:val="0"/>
      <w:marRight w:val="0"/>
      <w:marTop w:val="0"/>
      <w:marBottom w:val="0"/>
      <w:divBdr>
        <w:top w:val="none" w:sz="0" w:space="0" w:color="auto"/>
        <w:left w:val="none" w:sz="0" w:space="0" w:color="auto"/>
        <w:bottom w:val="none" w:sz="0" w:space="0" w:color="auto"/>
        <w:right w:val="none" w:sz="0" w:space="0" w:color="auto"/>
      </w:divBdr>
      <w:divsChild>
        <w:div w:id="1174147530">
          <w:marLeft w:val="0"/>
          <w:marRight w:val="0"/>
          <w:marTop w:val="150"/>
          <w:marBottom w:val="0"/>
          <w:divBdr>
            <w:top w:val="none" w:sz="0" w:space="0" w:color="auto"/>
            <w:left w:val="none" w:sz="0" w:space="0" w:color="auto"/>
            <w:bottom w:val="none" w:sz="0" w:space="0" w:color="auto"/>
            <w:right w:val="none" w:sz="0" w:space="0" w:color="auto"/>
          </w:divBdr>
          <w:divsChild>
            <w:div w:id="9371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392">
      <w:bodyDiv w:val="1"/>
      <w:marLeft w:val="0"/>
      <w:marRight w:val="0"/>
      <w:marTop w:val="0"/>
      <w:marBottom w:val="0"/>
      <w:divBdr>
        <w:top w:val="none" w:sz="0" w:space="0" w:color="auto"/>
        <w:left w:val="none" w:sz="0" w:space="0" w:color="auto"/>
        <w:bottom w:val="none" w:sz="0" w:space="0" w:color="auto"/>
        <w:right w:val="none" w:sz="0" w:space="0" w:color="auto"/>
      </w:divBdr>
      <w:divsChild>
        <w:div w:id="570578660">
          <w:marLeft w:val="0"/>
          <w:marRight w:val="0"/>
          <w:marTop w:val="150"/>
          <w:marBottom w:val="0"/>
          <w:divBdr>
            <w:top w:val="none" w:sz="0" w:space="0" w:color="auto"/>
            <w:left w:val="none" w:sz="0" w:space="0" w:color="auto"/>
            <w:bottom w:val="none" w:sz="0" w:space="0" w:color="auto"/>
            <w:right w:val="none" w:sz="0" w:space="0" w:color="auto"/>
          </w:divBdr>
          <w:divsChild>
            <w:div w:id="19933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102</TotalTime>
  <Pages>6</Pages>
  <Words>10560</Words>
  <Characters>60194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Наредба № 4 от 30.11.2015 г. за учебния план</vt:lpstr>
    </vt:vector>
  </TitlesOfParts>
  <Company/>
  <LinksUpToDate>false</LinksUpToDate>
  <CharactersWithSpaces>70613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4 от 30.11.2015 г. за учебния план</dc:title>
  <dc:subject/>
  <dc:creator>РААБЕ България ООД</dc:creator>
  <cp:keywords/>
  <dc:description/>
  <cp:lastModifiedBy>Victor Kozhin</cp:lastModifiedBy>
  <cp:revision>34</cp:revision>
  <cp:lastPrinted>2006-06-02T07:19:00Z</cp:lastPrinted>
  <dcterms:created xsi:type="dcterms:W3CDTF">2015-12-08T12:15:00Z</dcterms:created>
  <dcterms:modified xsi:type="dcterms:W3CDTF">2016-09-30T12:18:00Z</dcterms:modified>
</cp:coreProperties>
</file>